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E60BEDD">
                      <wp:simplePos x="0" y="0"/>
                      <wp:positionH relativeFrom="column">
                        <wp:posOffset>130175</wp:posOffset>
                      </wp:positionH>
                      <wp:positionV relativeFrom="paragraph">
                        <wp:posOffset>266700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308C6F11" w14:textId="77777777" w:rsidR="0031563F" w:rsidRDefault="0031563F" w:rsidP="0031563F">
                                  <w:pPr>
                                    <w:widowControl w:val="0"/>
                                    <w:jc w:val="center"/>
                                    <w:rPr>
                                      <w:rFonts w:ascii="Arial" w:hAnsi="Arial" w:cs="Arial"/>
                                      <w:b/>
                                      <w:bCs/>
                                      <w:i/>
                                      <w:iCs/>
                                      <w:sz w:val="78"/>
                                      <w:szCs w:val="78"/>
                                      <w14:ligatures w14:val="none"/>
                                    </w:rPr>
                                  </w:pPr>
                                  <w:r>
                                    <w:rPr>
                                      <w:rFonts w:ascii="Arial" w:hAnsi="Arial" w:cs="Arial"/>
                                      <w:b/>
                                      <w:bCs/>
                                      <w:i/>
                                      <w:iCs/>
                                      <w:sz w:val="78"/>
                                      <w:szCs w:val="78"/>
                                      <w14:ligatures w14:val="none"/>
                                    </w:rPr>
                                    <w:t>Language Problems</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21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308C6F11" w14:textId="77777777" w:rsidR="0031563F" w:rsidRDefault="0031563F" w:rsidP="0031563F">
                            <w:pPr>
                              <w:widowControl w:val="0"/>
                              <w:jc w:val="center"/>
                              <w:rPr>
                                <w:rFonts w:ascii="Arial" w:hAnsi="Arial" w:cs="Arial"/>
                                <w:b/>
                                <w:bCs/>
                                <w:i/>
                                <w:iCs/>
                                <w:sz w:val="78"/>
                                <w:szCs w:val="78"/>
                                <w14:ligatures w14:val="none"/>
                              </w:rPr>
                            </w:pPr>
                            <w:r>
                              <w:rPr>
                                <w:rFonts w:ascii="Arial" w:hAnsi="Arial" w:cs="Arial"/>
                                <w:b/>
                                <w:bCs/>
                                <w:i/>
                                <w:iCs/>
                                <w:sz w:val="78"/>
                                <w:szCs w:val="78"/>
                                <w14:ligatures w14:val="none"/>
                              </w:rPr>
                              <w:t>Language Problems</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6D0DB" w14:textId="48F5CFF5" w:rsidR="0031563F" w:rsidRPr="00882ED3" w:rsidRDefault="0031563F" w:rsidP="0031563F">
                                  <w:pPr>
                                    <w:widowControl w:val="0"/>
                                    <w:jc w:val="both"/>
                                    <w:rPr>
                                      <w:rFonts w:ascii="Arial" w:hAnsi="Arial" w:cs="Arial"/>
                                      <w:sz w:val="18"/>
                                      <w:szCs w:val="18"/>
                                      <w14:ligatures w14:val="none"/>
                                    </w:rPr>
                                  </w:pPr>
                                  <w:r w:rsidRPr="00882ED3">
                                    <w:rPr>
                                      <w:rFonts w:ascii="Arial" w:hAnsi="Arial" w:cs="Arial"/>
                                      <w:sz w:val="18"/>
                                      <w:szCs w:val="18"/>
                                      <w14:ligatures w14:val="none"/>
                                    </w:rPr>
                                    <w:t xml:space="preserve">God. "For by your words you will be justified, and by your words you will be condemned" (Mat. 12:34-37). </w:t>
                                  </w:r>
                                </w:p>
                                <w:p w14:paraId="22C7478A" w14:textId="77777777" w:rsidR="0031563F" w:rsidRPr="00882ED3" w:rsidRDefault="0031563F" w:rsidP="0031563F">
                                  <w:pPr>
                                    <w:widowControl w:val="0"/>
                                    <w:jc w:val="both"/>
                                    <w:rPr>
                                      <w:rFonts w:ascii="Calibri" w:hAnsi="Calibri" w:cs="Calibri"/>
                                      <w:sz w:val="18"/>
                                      <w:szCs w:val="18"/>
                                      <w14:ligatures w14:val="none"/>
                                    </w:rPr>
                                  </w:pPr>
                                  <w:r w:rsidRPr="00882ED3">
                                    <w:rPr>
                                      <w:sz w:val="18"/>
                                      <w:szCs w:val="18"/>
                                      <w14:ligatures w14:val="none"/>
                                    </w:rPr>
                                    <w:t> </w:t>
                                  </w:r>
                                </w:p>
                                <w:p w14:paraId="41C31A4E" w14:textId="37547634" w:rsidR="00091BF6" w:rsidRPr="00882ED3" w:rsidRDefault="0031563F" w:rsidP="0031563F">
                                  <w:pPr>
                                    <w:widowControl w:val="0"/>
                                    <w:jc w:val="right"/>
                                    <w:rPr>
                                      <w:rFonts w:ascii="Calibri" w:hAnsi="Calibri" w:cs="Calibri"/>
                                      <w:sz w:val="18"/>
                                      <w:szCs w:val="18"/>
                                    </w:rPr>
                                  </w:pPr>
                                  <w:r w:rsidRPr="00882ED3">
                                    <w:rPr>
                                      <w:rFonts w:ascii="Arial" w:hAnsi="Arial" w:cs="Arial"/>
                                      <w:sz w:val="18"/>
                                      <w:szCs w:val="18"/>
                                      <w14:ligatures w14:val="none"/>
                                    </w:rPr>
                                    <w:t xml:space="preserve">     </w:t>
                                  </w:r>
                                  <w:r w:rsidR="00091BF6" w:rsidRPr="00882ED3">
                                    <w:rPr>
                                      <w:rFonts w:ascii="Arial" w:hAnsi="Arial" w:cs="Arial"/>
                                      <w:sz w:val="18"/>
                                      <w:szCs w:val="18"/>
                                      <w14:ligatures w14:val="none"/>
                                    </w:rPr>
                                    <w:tab/>
                                    <w:t xml:space="preserve">                              </w:t>
                                  </w:r>
                                  <w:r w:rsidRPr="00882ED3">
                                    <w:rPr>
                                      <w:rFonts w:ascii="Arial" w:hAnsi="Arial" w:cs="Arial"/>
                                      <w:sz w:val="18"/>
                                      <w:szCs w:val="18"/>
                                      <w14:ligatures w14:val="none"/>
                                    </w:rPr>
                                    <w:t xml:space="preserve">        </w:t>
                                  </w:r>
                                  <w:r w:rsidR="00091BF6" w:rsidRPr="00882ED3">
                                    <w:rPr>
                                      <w:rFonts w:ascii="Arial" w:hAnsi="Arial" w:cs="Arial"/>
                                      <w:sz w:val="18"/>
                                      <w:szCs w:val="18"/>
                                      <w14:ligatures w14:val="none"/>
                                    </w:rPr>
                                    <w:t>Paul Smithson</w:t>
                                  </w:r>
                                </w:p>
                                <w:p w14:paraId="74D4FD39" w14:textId="77777777" w:rsidR="00091BF6" w:rsidRDefault="00091BF6" w:rsidP="00091BF6">
                                  <w:pPr>
                                    <w:widowControl w:val="0"/>
                                    <w:jc w:val="both"/>
                                    <w:rPr>
                                      <w14:ligatures w14:val="none"/>
                                    </w:rPr>
                                  </w:pPr>
                                  <w:r>
                                    <w:rPr>
                                      <w14:ligatures w14:val="none"/>
                                    </w:rPr>
                                    <w:t> </w:t>
                                  </w: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087AF4FF" w:rsidR="00FE5E40" w:rsidRDefault="00FE5E40" w:rsidP="00FE5E40">
                                  <w:pPr>
                                    <w:widowControl w:val="0"/>
                                    <w:rPr>
                                      <w:rFonts w:ascii="Arial" w:hAnsi="Arial" w:cs="Arial"/>
                                      <w14:ligatures w14:val="none"/>
                                    </w:rPr>
                                  </w:pPr>
                                </w:p>
                                <w:p w14:paraId="70157E27" w14:textId="03958742" w:rsidR="0017677D" w:rsidRDefault="0017677D" w:rsidP="00FE5E40">
                                  <w:pPr>
                                    <w:widowControl w:val="0"/>
                                    <w:rPr>
                                      <w:rFonts w:ascii="Arial" w:hAnsi="Arial" w:cs="Arial"/>
                                      <w14:ligatures w14:val="none"/>
                                    </w:rPr>
                                  </w:pPr>
                                </w:p>
                                <w:p w14:paraId="1A72AC32" w14:textId="3C44BD00" w:rsidR="0017677D" w:rsidRDefault="0017677D" w:rsidP="00FE5E40">
                                  <w:pPr>
                                    <w:widowControl w:val="0"/>
                                    <w:rPr>
                                      <w:rFonts w:ascii="Arial" w:hAnsi="Arial" w:cs="Arial"/>
                                      <w14:ligatures w14:val="none"/>
                                    </w:rPr>
                                  </w:pPr>
                                </w:p>
                                <w:p w14:paraId="341383BD" w14:textId="6BB1C239" w:rsidR="0017677D" w:rsidRDefault="0017677D" w:rsidP="00FE5E40">
                                  <w:pPr>
                                    <w:widowControl w:val="0"/>
                                    <w:rPr>
                                      <w:rFonts w:ascii="Arial" w:hAnsi="Arial" w:cs="Arial"/>
                                      <w14:ligatures w14:val="none"/>
                                    </w:rPr>
                                  </w:pPr>
                                </w:p>
                                <w:p w14:paraId="1D74F95F" w14:textId="2B8F844F" w:rsidR="0017677D" w:rsidRDefault="0017677D" w:rsidP="00FE5E40">
                                  <w:pPr>
                                    <w:widowControl w:val="0"/>
                                    <w:rPr>
                                      <w:rFonts w:ascii="Arial" w:hAnsi="Arial" w:cs="Arial"/>
                                      <w14:ligatures w14:val="none"/>
                                    </w:rPr>
                                  </w:pPr>
                                </w:p>
                                <w:p w14:paraId="3BD39986" w14:textId="3FB586D1" w:rsidR="0017677D" w:rsidRDefault="0017677D" w:rsidP="00FE5E40">
                                  <w:pPr>
                                    <w:widowControl w:val="0"/>
                                    <w:rPr>
                                      <w:rFonts w:ascii="Arial" w:hAnsi="Arial" w:cs="Arial"/>
                                      <w14:ligatures w14:val="none"/>
                                    </w:rPr>
                                  </w:pPr>
                                </w:p>
                                <w:p w14:paraId="3201D14D" w14:textId="77777777" w:rsidR="0017677D" w:rsidRDefault="0017677D"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6A68C765" w:rsidR="007A29E4" w:rsidRPr="007A29E4" w:rsidRDefault="007A29E4" w:rsidP="00D44A16">
                                  <w:pPr>
                                    <w:pStyle w:val="DefaultText"/>
                                    <w:widowControl w:val="0"/>
                                    <w:jc w:val="center"/>
                                    <w:rPr>
                                      <w:rFonts w:ascii="Arial" w:hAnsi="Arial" w:cs="Arial"/>
                                      <w:i/>
                                      <w:iCs/>
                                      <w:sz w:val="16"/>
                                      <w:szCs w:val="16"/>
                                      <w14:ligatures w14:val="none"/>
                                    </w:rPr>
                                  </w:pPr>
                                  <w:r w:rsidRPr="007A29E4">
                                    <w:rPr>
                                      <w:rFonts w:ascii="Arial" w:hAnsi="Arial" w:cs="Arial"/>
                                      <w:i/>
                                      <w:iCs/>
                                      <w:sz w:val="16"/>
                                      <w:szCs w:val="16"/>
                                      <w14:ligatures w14:val="none"/>
                                    </w:rPr>
                                    <w:t>Permission is granted to make and distribute verbatim copies of</w:t>
                                  </w:r>
                                </w:p>
                                <w:p w14:paraId="039F7AAE" w14:textId="7C645841" w:rsidR="007A29E4" w:rsidRPr="007A29E4" w:rsidRDefault="007A29E4" w:rsidP="00D44A16">
                                  <w:pPr>
                                    <w:widowControl w:val="0"/>
                                    <w:jc w:val="center"/>
                                    <w:rPr>
                                      <w:rFonts w:ascii="Calibri" w:hAnsi="Calibri" w:cs="Calibri"/>
                                      <w:i/>
                                      <w:iCs/>
                                      <w14:ligatures w14:val="none"/>
                                    </w:rPr>
                                  </w:pPr>
                                  <w:r w:rsidRPr="007A29E4">
                                    <w:rPr>
                                      <w:rFonts w:ascii="Arial" w:hAnsi="Arial" w:cs="Arial"/>
                                      <w:i/>
                                      <w:iCs/>
                                      <w:sz w:val="16"/>
                                      <w:szCs w:val="16"/>
                                      <w14:ligatures w14:val="none"/>
                                    </w:rPr>
                                    <w:t>this tract for non-commercial purposes. Copyright © 2020</w:t>
                                  </w:r>
                                </w:p>
                                <w:bookmarkEnd w:id="0"/>
                                <w:p w14:paraId="24AD57BE" w14:textId="77777777" w:rsidR="007A29E4" w:rsidRPr="007A29E4" w:rsidRDefault="007A29E4" w:rsidP="00D44A1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6746D0DB" w14:textId="48F5CFF5" w:rsidR="0031563F" w:rsidRPr="00882ED3" w:rsidRDefault="0031563F" w:rsidP="0031563F">
                            <w:pPr>
                              <w:widowControl w:val="0"/>
                              <w:jc w:val="both"/>
                              <w:rPr>
                                <w:rFonts w:ascii="Arial" w:hAnsi="Arial" w:cs="Arial"/>
                                <w:sz w:val="18"/>
                                <w:szCs w:val="18"/>
                                <w14:ligatures w14:val="none"/>
                              </w:rPr>
                            </w:pPr>
                            <w:r w:rsidRPr="00882ED3">
                              <w:rPr>
                                <w:rFonts w:ascii="Arial" w:hAnsi="Arial" w:cs="Arial"/>
                                <w:sz w:val="18"/>
                                <w:szCs w:val="18"/>
                                <w14:ligatures w14:val="none"/>
                              </w:rPr>
                              <w:t xml:space="preserve">God. "For by your words you will be justified, and by your words you will be condemned" (Mat. 12:34-37). </w:t>
                            </w:r>
                          </w:p>
                          <w:p w14:paraId="22C7478A" w14:textId="77777777" w:rsidR="0031563F" w:rsidRPr="00882ED3" w:rsidRDefault="0031563F" w:rsidP="0031563F">
                            <w:pPr>
                              <w:widowControl w:val="0"/>
                              <w:jc w:val="both"/>
                              <w:rPr>
                                <w:rFonts w:ascii="Calibri" w:hAnsi="Calibri" w:cs="Calibri"/>
                                <w:sz w:val="18"/>
                                <w:szCs w:val="18"/>
                                <w14:ligatures w14:val="none"/>
                              </w:rPr>
                            </w:pPr>
                            <w:r w:rsidRPr="00882ED3">
                              <w:rPr>
                                <w:sz w:val="18"/>
                                <w:szCs w:val="18"/>
                                <w14:ligatures w14:val="none"/>
                              </w:rPr>
                              <w:t> </w:t>
                            </w:r>
                          </w:p>
                          <w:p w14:paraId="41C31A4E" w14:textId="37547634" w:rsidR="00091BF6" w:rsidRPr="00882ED3" w:rsidRDefault="0031563F" w:rsidP="0031563F">
                            <w:pPr>
                              <w:widowControl w:val="0"/>
                              <w:jc w:val="right"/>
                              <w:rPr>
                                <w:rFonts w:ascii="Calibri" w:hAnsi="Calibri" w:cs="Calibri"/>
                                <w:sz w:val="18"/>
                                <w:szCs w:val="18"/>
                              </w:rPr>
                            </w:pPr>
                            <w:r w:rsidRPr="00882ED3">
                              <w:rPr>
                                <w:rFonts w:ascii="Arial" w:hAnsi="Arial" w:cs="Arial"/>
                                <w:sz w:val="18"/>
                                <w:szCs w:val="18"/>
                                <w14:ligatures w14:val="none"/>
                              </w:rPr>
                              <w:t xml:space="preserve">     </w:t>
                            </w:r>
                            <w:r w:rsidR="00091BF6" w:rsidRPr="00882ED3">
                              <w:rPr>
                                <w:rFonts w:ascii="Arial" w:hAnsi="Arial" w:cs="Arial"/>
                                <w:sz w:val="18"/>
                                <w:szCs w:val="18"/>
                                <w14:ligatures w14:val="none"/>
                              </w:rPr>
                              <w:tab/>
                              <w:t xml:space="preserve">                              </w:t>
                            </w:r>
                            <w:r w:rsidRPr="00882ED3">
                              <w:rPr>
                                <w:rFonts w:ascii="Arial" w:hAnsi="Arial" w:cs="Arial"/>
                                <w:sz w:val="18"/>
                                <w:szCs w:val="18"/>
                                <w14:ligatures w14:val="none"/>
                              </w:rPr>
                              <w:t xml:space="preserve">        </w:t>
                            </w:r>
                            <w:r w:rsidR="00091BF6" w:rsidRPr="00882ED3">
                              <w:rPr>
                                <w:rFonts w:ascii="Arial" w:hAnsi="Arial" w:cs="Arial"/>
                                <w:sz w:val="18"/>
                                <w:szCs w:val="18"/>
                                <w14:ligatures w14:val="none"/>
                              </w:rPr>
                              <w:t>Paul Smithson</w:t>
                            </w:r>
                          </w:p>
                          <w:p w14:paraId="74D4FD39" w14:textId="77777777" w:rsidR="00091BF6" w:rsidRDefault="00091BF6" w:rsidP="00091BF6">
                            <w:pPr>
                              <w:widowControl w:val="0"/>
                              <w:jc w:val="both"/>
                              <w:rPr>
                                <w14:ligatures w14:val="none"/>
                              </w:rPr>
                            </w:pPr>
                            <w:r>
                              <w:rPr>
                                <w14:ligatures w14:val="none"/>
                              </w:rPr>
                              <w:t> </w:t>
                            </w: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087AF4FF" w:rsidR="00FE5E40" w:rsidRDefault="00FE5E40" w:rsidP="00FE5E40">
                            <w:pPr>
                              <w:widowControl w:val="0"/>
                              <w:rPr>
                                <w:rFonts w:ascii="Arial" w:hAnsi="Arial" w:cs="Arial"/>
                                <w14:ligatures w14:val="none"/>
                              </w:rPr>
                            </w:pPr>
                          </w:p>
                          <w:p w14:paraId="70157E27" w14:textId="03958742" w:rsidR="0017677D" w:rsidRDefault="0017677D" w:rsidP="00FE5E40">
                            <w:pPr>
                              <w:widowControl w:val="0"/>
                              <w:rPr>
                                <w:rFonts w:ascii="Arial" w:hAnsi="Arial" w:cs="Arial"/>
                                <w14:ligatures w14:val="none"/>
                              </w:rPr>
                            </w:pPr>
                          </w:p>
                          <w:p w14:paraId="1A72AC32" w14:textId="3C44BD00" w:rsidR="0017677D" w:rsidRDefault="0017677D" w:rsidP="00FE5E40">
                            <w:pPr>
                              <w:widowControl w:val="0"/>
                              <w:rPr>
                                <w:rFonts w:ascii="Arial" w:hAnsi="Arial" w:cs="Arial"/>
                                <w14:ligatures w14:val="none"/>
                              </w:rPr>
                            </w:pPr>
                          </w:p>
                          <w:p w14:paraId="341383BD" w14:textId="6BB1C239" w:rsidR="0017677D" w:rsidRDefault="0017677D" w:rsidP="00FE5E40">
                            <w:pPr>
                              <w:widowControl w:val="0"/>
                              <w:rPr>
                                <w:rFonts w:ascii="Arial" w:hAnsi="Arial" w:cs="Arial"/>
                                <w14:ligatures w14:val="none"/>
                              </w:rPr>
                            </w:pPr>
                          </w:p>
                          <w:p w14:paraId="1D74F95F" w14:textId="2B8F844F" w:rsidR="0017677D" w:rsidRDefault="0017677D" w:rsidP="00FE5E40">
                            <w:pPr>
                              <w:widowControl w:val="0"/>
                              <w:rPr>
                                <w:rFonts w:ascii="Arial" w:hAnsi="Arial" w:cs="Arial"/>
                                <w14:ligatures w14:val="none"/>
                              </w:rPr>
                            </w:pPr>
                          </w:p>
                          <w:p w14:paraId="3BD39986" w14:textId="3FB586D1" w:rsidR="0017677D" w:rsidRDefault="0017677D" w:rsidP="00FE5E40">
                            <w:pPr>
                              <w:widowControl w:val="0"/>
                              <w:rPr>
                                <w:rFonts w:ascii="Arial" w:hAnsi="Arial" w:cs="Arial"/>
                                <w14:ligatures w14:val="none"/>
                              </w:rPr>
                            </w:pPr>
                          </w:p>
                          <w:p w14:paraId="3201D14D" w14:textId="77777777" w:rsidR="0017677D" w:rsidRDefault="0017677D"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6A68C765" w:rsidR="007A29E4" w:rsidRPr="007A29E4" w:rsidRDefault="007A29E4" w:rsidP="00D44A16">
                            <w:pPr>
                              <w:pStyle w:val="DefaultText"/>
                              <w:widowControl w:val="0"/>
                              <w:jc w:val="center"/>
                              <w:rPr>
                                <w:rFonts w:ascii="Arial" w:hAnsi="Arial" w:cs="Arial"/>
                                <w:i/>
                                <w:iCs/>
                                <w:sz w:val="16"/>
                                <w:szCs w:val="16"/>
                                <w14:ligatures w14:val="none"/>
                              </w:rPr>
                            </w:pPr>
                            <w:r w:rsidRPr="007A29E4">
                              <w:rPr>
                                <w:rFonts w:ascii="Arial" w:hAnsi="Arial" w:cs="Arial"/>
                                <w:i/>
                                <w:iCs/>
                                <w:sz w:val="16"/>
                                <w:szCs w:val="16"/>
                                <w14:ligatures w14:val="none"/>
                              </w:rPr>
                              <w:t>Permission is granted to make and distribute verbatim copies of</w:t>
                            </w:r>
                          </w:p>
                          <w:p w14:paraId="039F7AAE" w14:textId="7C645841" w:rsidR="007A29E4" w:rsidRPr="007A29E4" w:rsidRDefault="007A29E4" w:rsidP="00D44A16">
                            <w:pPr>
                              <w:widowControl w:val="0"/>
                              <w:jc w:val="center"/>
                              <w:rPr>
                                <w:rFonts w:ascii="Calibri" w:hAnsi="Calibri" w:cs="Calibri"/>
                                <w:i/>
                                <w:iCs/>
                                <w14:ligatures w14:val="none"/>
                              </w:rPr>
                            </w:pPr>
                            <w:r w:rsidRPr="007A29E4">
                              <w:rPr>
                                <w:rFonts w:ascii="Arial" w:hAnsi="Arial" w:cs="Arial"/>
                                <w:i/>
                                <w:iCs/>
                                <w:sz w:val="16"/>
                                <w:szCs w:val="16"/>
                                <w14:ligatures w14:val="none"/>
                              </w:rPr>
                              <w:t>this tract for non-commercial purposes. Copyright © 2020</w:t>
                            </w:r>
                          </w:p>
                          <w:bookmarkEnd w:id="1"/>
                          <w:p w14:paraId="24AD57BE" w14:textId="77777777" w:rsidR="007A29E4" w:rsidRPr="007A29E4" w:rsidRDefault="007A29E4" w:rsidP="00D44A1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52691C8B" w:rsidR="0072495B" w:rsidRDefault="0072495B" w:rsidP="0072495B">
            <w:pPr>
              <w:widowControl w:val="0"/>
              <w:jc w:val="both"/>
              <w:rPr>
                <w:rFonts w:ascii="Arial" w:hAnsi="Arial" w:cs="Arial"/>
                <w:sz w:val="18"/>
                <w:szCs w:val="18"/>
                <w14:ligatures w14:val="none"/>
              </w:rPr>
            </w:pPr>
          </w:p>
          <w:p w14:paraId="2578DC83" w14:textId="77777777" w:rsidR="00E64D24" w:rsidRDefault="00E64D24" w:rsidP="0072495B">
            <w:pPr>
              <w:widowControl w:val="0"/>
              <w:jc w:val="both"/>
              <w:rPr>
                <w:rFonts w:ascii="Arial" w:hAnsi="Arial" w:cs="Arial"/>
                <w:sz w:val="18"/>
                <w:szCs w:val="18"/>
                <w14:ligatures w14:val="none"/>
              </w:rPr>
            </w:pPr>
          </w:p>
          <w:p w14:paraId="136B56AB" w14:textId="77777777" w:rsidR="00FF1D6B" w:rsidRPr="0031563F" w:rsidRDefault="003545A6" w:rsidP="00091BF6">
            <w:pPr>
              <w:pStyle w:val="DefaultText"/>
              <w:widowControl w:val="0"/>
              <w:jc w:val="both"/>
              <w:rPr>
                <w:rFonts w:ascii="Arial" w:hAnsi="Arial" w:cs="Arial"/>
                <w:sz w:val="22"/>
                <w:szCs w:val="22"/>
                <w14:ligatures w14:val="none"/>
              </w:rPr>
            </w:pPr>
            <w:r w:rsidRPr="0031563F">
              <w:rPr>
                <w:rFonts w:ascii="Arial" w:hAnsi="Arial" w:cs="Arial"/>
                <w:sz w:val="22"/>
                <w:szCs w:val="22"/>
                <w14:ligatures w14:val="none"/>
              </w:rPr>
              <w:t xml:space="preserve">    </w:t>
            </w:r>
            <w:r w:rsidR="00FE5E40" w:rsidRPr="0031563F">
              <w:rPr>
                <w:rFonts w:ascii="Arial" w:hAnsi="Arial" w:cs="Arial"/>
                <w:sz w:val="22"/>
                <w:szCs w:val="22"/>
                <w14:ligatures w14:val="none"/>
              </w:rPr>
              <w:t xml:space="preserve"> </w:t>
            </w:r>
            <w:r w:rsidRPr="0031563F">
              <w:rPr>
                <w:rFonts w:ascii="Arial" w:hAnsi="Arial" w:cs="Arial"/>
                <w:sz w:val="22"/>
                <w:szCs w:val="22"/>
                <w14:ligatures w14:val="none"/>
              </w:rPr>
              <w:t xml:space="preserve">  </w:t>
            </w:r>
          </w:p>
          <w:p w14:paraId="21BD5B1D" w14:textId="4B1DC342" w:rsidR="0031563F" w:rsidRPr="00E64D24" w:rsidRDefault="00E64D24" w:rsidP="00E64D24">
            <w:pPr>
              <w:widowControl w:val="0"/>
              <w:ind w:right="150"/>
              <w:jc w:val="both"/>
              <w:rPr>
                <w:rFonts w:ascii="Arial" w:hAnsi="Arial" w:cs="Arial"/>
                <w:sz w:val="18"/>
                <w:szCs w:val="18"/>
                <w14:ligatures w14:val="none"/>
              </w:rPr>
            </w:pPr>
            <w:r>
              <w:rPr>
                <w:rFonts w:ascii="Arial" w:hAnsi="Arial" w:cs="Arial"/>
                <w:sz w:val="18"/>
                <w:szCs w:val="18"/>
                <w14:ligatures w14:val="none"/>
              </w:rPr>
              <w:t xml:space="preserve">     </w:t>
            </w:r>
            <w:r w:rsidR="0031563F" w:rsidRPr="00E64D24">
              <w:rPr>
                <w:rFonts w:ascii="Arial" w:hAnsi="Arial" w:cs="Arial"/>
                <w:sz w:val="18"/>
                <w:szCs w:val="18"/>
                <w14:ligatures w14:val="none"/>
              </w:rPr>
              <w:t xml:space="preserve">We live in a society where most people use their tongues carelessly. Jesus, however, makes it very plain that we must be </w:t>
            </w:r>
            <w:proofErr w:type="gramStart"/>
            <w:r w:rsidR="0031563F" w:rsidRPr="00E64D24">
              <w:rPr>
                <w:rFonts w:ascii="Arial" w:hAnsi="Arial" w:cs="Arial"/>
                <w:sz w:val="18"/>
                <w:szCs w:val="18"/>
                <w14:ligatures w14:val="none"/>
              </w:rPr>
              <w:t>very careful</w:t>
            </w:r>
            <w:proofErr w:type="gramEnd"/>
            <w:r w:rsidR="0031563F" w:rsidRPr="00E64D24">
              <w:rPr>
                <w:rFonts w:ascii="Arial" w:hAnsi="Arial" w:cs="Arial"/>
                <w:sz w:val="18"/>
                <w:szCs w:val="18"/>
                <w14:ligatures w14:val="none"/>
              </w:rPr>
              <w:t xml:space="preserve"> concerning what we say and how we say it lest we stand condemned before God for our careless speech. He declared, "And I say to you, that every careless word that men shall speak, they shall render account for it in the day of judgment. For by your </w:t>
            </w:r>
            <w:proofErr w:type="gramStart"/>
            <w:r w:rsidR="0031563F" w:rsidRPr="00E64D24">
              <w:rPr>
                <w:rFonts w:ascii="Arial" w:hAnsi="Arial" w:cs="Arial"/>
                <w:sz w:val="18"/>
                <w:szCs w:val="18"/>
                <w14:ligatures w14:val="none"/>
              </w:rPr>
              <w:t>words</w:t>
            </w:r>
            <w:proofErr w:type="gramEnd"/>
            <w:r w:rsidR="0031563F" w:rsidRPr="00E64D24">
              <w:rPr>
                <w:rFonts w:ascii="Arial" w:hAnsi="Arial" w:cs="Arial"/>
                <w:sz w:val="18"/>
                <w:szCs w:val="18"/>
                <w14:ligatures w14:val="none"/>
              </w:rPr>
              <w:t xml:space="preserve"> you shall be justified, and by your words you shall be condemned." (Mat. 12:34-37). </w:t>
            </w:r>
          </w:p>
          <w:p w14:paraId="785D2F9E" w14:textId="77777777" w:rsidR="0031563F" w:rsidRPr="00E64D24" w:rsidRDefault="0031563F" w:rsidP="00E64D24">
            <w:pPr>
              <w:widowControl w:val="0"/>
              <w:ind w:right="150"/>
              <w:jc w:val="both"/>
              <w:rPr>
                <w:rFonts w:ascii="Arial" w:hAnsi="Arial" w:cs="Arial"/>
                <w:sz w:val="24"/>
                <w:szCs w:val="24"/>
                <w14:ligatures w14:val="none"/>
              </w:rPr>
            </w:pPr>
            <w:r w:rsidRPr="00E64D24">
              <w:rPr>
                <w:rFonts w:ascii="Arial" w:hAnsi="Arial" w:cs="Arial"/>
                <w:sz w:val="18"/>
                <w:szCs w:val="18"/>
                <w14:ligatures w14:val="none"/>
              </w:rPr>
              <w:t> </w:t>
            </w:r>
          </w:p>
          <w:p w14:paraId="29F8A734" w14:textId="76A6747F" w:rsidR="0031563F" w:rsidRPr="00E64D24" w:rsidRDefault="0031563F" w:rsidP="00E64D24">
            <w:pPr>
              <w:widowControl w:val="0"/>
              <w:ind w:right="150"/>
              <w:jc w:val="both"/>
              <w:rPr>
                <w:rFonts w:ascii="Calibri" w:hAnsi="Calibri" w:cs="Calibri"/>
                <w:sz w:val="18"/>
                <w:szCs w:val="18"/>
                <w14:ligatures w14:val="none"/>
              </w:rPr>
            </w:pPr>
            <w:r w:rsidRPr="00E64D24">
              <w:rPr>
                <w:rFonts w:ascii="Arial" w:hAnsi="Arial" w:cs="Arial"/>
                <w:sz w:val="18"/>
                <w:szCs w:val="18"/>
                <w14:ligatures w14:val="none"/>
              </w:rPr>
              <w:t xml:space="preserve">     Profanity is one form of careless, sinful speech. Both persons and things can be profaned; for to profane something is to take that which is holy and put it to vile or common use. The moneychangers had profaned the Temple by using that holy place for common business (Mt. 21:12). We can use our speech to profane the name of the Lord-- a name that is to be held in honor and reverence (Ps. 111:9). "You shall not take the name of the Lord your God in vain, for the Lord will not leave him unpunished who takes His name in vain" (Ex. 20:7). Something that is vain is simply that which is useless, futile, good for nothing. To use the Lord's name in vain is to use His name in a common way-- not speaking it to address Him, praise and worship Him, or teach about Him. Most people recognize that using the Lord's name to </w:t>
            </w:r>
            <w:proofErr w:type="gramStart"/>
            <w:r w:rsidRPr="00E64D24">
              <w:rPr>
                <w:rFonts w:ascii="Arial" w:hAnsi="Arial" w:cs="Arial"/>
                <w:sz w:val="18"/>
                <w:szCs w:val="18"/>
                <w14:ligatures w14:val="none"/>
              </w:rPr>
              <w:t>damn</w:t>
            </w:r>
            <w:proofErr w:type="gramEnd"/>
            <w:r w:rsidRPr="00E64D24">
              <w:rPr>
                <w:rFonts w:ascii="Arial" w:hAnsi="Arial" w:cs="Arial"/>
                <w:sz w:val="18"/>
                <w:szCs w:val="18"/>
                <w14:ligatures w14:val="none"/>
              </w:rPr>
              <w:t xml:space="preserve"> people or things is sinful. Yet</w:t>
            </w:r>
            <w:r w:rsidR="0017677D">
              <w:rPr>
                <w:rFonts w:ascii="Arial" w:hAnsi="Arial" w:cs="Arial"/>
                <w:sz w:val="18"/>
                <w:szCs w:val="18"/>
                <w14:ligatures w14:val="none"/>
              </w:rPr>
              <w:t>,</w:t>
            </w:r>
            <w:r w:rsidRPr="00E64D24">
              <w:rPr>
                <w:rFonts w:ascii="Arial" w:hAnsi="Arial" w:cs="Arial"/>
                <w:sz w:val="18"/>
                <w:szCs w:val="18"/>
                <w14:ligatures w14:val="none"/>
              </w:rPr>
              <w:t xml:space="preserve"> a common way in which many people use the Lord's name in vain is when they are surprised or excited about something-- the first thing coming out of their mouth being, "Oh, my God!" </w:t>
            </w:r>
            <w:r w:rsidR="0017677D">
              <w:rPr>
                <w:rFonts w:ascii="Arial" w:hAnsi="Arial" w:cs="Arial"/>
                <w:sz w:val="18"/>
                <w:szCs w:val="18"/>
                <w14:ligatures w14:val="none"/>
              </w:rPr>
              <w:t xml:space="preserve"> </w:t>
            </w:r>
            <w:r w:rsidRPr="00E64D24">
              <w:rPr>
                <w:rFonts w:ascii="Arial" w:hAnsi="Arial" w:cs="Arial"/>
                <w:sz w:val="18"/>
                <w:szCs w:val="18"/>
                <w14:ligatures w14:val="none"/>
              </w:rPr>
              <w:t xml:space="preserve">Most think nothing of this. However, it is a careless and profane way to speak of the Almighty God.  "Let </w:t>
            </w:r>
            <w:r w:rsidR="00E64D24" w:rsidRPr="00E64D24">
              <w:rPr>
                <w:rFonts w:ascii="Arial" w:hAnsi="Arial" w:cs="Arial"/>
                <w:sz w:val="18"/>
                <w:szCs w:val="18"/>
                <w14:ligatures w14:val="none"/>
              </w:rPr>
              <w:t>no unwholesome word proceed from your mouth, but only such as is good for edification according to the need of the</w:t>
            </w:r>
            <w:r w:rsidR="00E64D24">
              <w:rPr>
                <w:rFonts w:ascii="Arial" w:hAnsi="Arial" w:cs="Arial"/>
                <w:sz w:val="18"/>
                <w:szCs w:val="18"/>
                <w14:ligatures w14:val="none"/>
              </w:rPr>
              <w:t xml:space="preserve"> moment, that it may give </w:t>
            </w:r>
            <w:proofErr w:type="gramStart"/>
            <w:r w:rsidR="00E64D24">
              <w:rPr>
                <w:rFonts w:ascii="Arial" w:hAnsi="Arial" w:cs="Arial"/>
                <w:sz w:val="18"/>
                <w:szCs w:val="18"/>
                <w14:ligatures w14:val="none"/>
              </w:rPr>
              <w:t>grace  to</w:t>
            </w:r>
            <w:proofErr w:type="gramEnd"/>
            <w:r w:rsidR="00E64D24">
              <w:rPr>
                <w:rFonts w:ascii="Arial" w:hAnsi="Arial" w:cs="Arial"/>
                <w:sz w:val="18"/>
                <w:szCs w:val="18"/>
                <w14:ligatures w14:val="none"/>
              </w:rPr>
              <w:t xml:space="preserve"> </w:t>
            </w:r>
          </w:p>
          <w:p w14:paraId="26D3174E" w14:textId="77777777" w:rsidR="00091BF6" w:rsidRDefault="00091BF6" w:rsidP="00091BF6">
            <w:pPr>
              <w:widowControl w:val="0"/>
              <w:rPr>
                <w:rFonts w:ascii="Calibri" w:hAnsi="Calibri" w:cs="Calibri"/>
                <w14:ligatures w14:val="none"/>
              </w:rPr>
            </w:pPr>
            <w:r>
              <w:rPr>
                <w14:ligatures w14:val="none"/>
              </w:rPr>
              <w:lastRenderedPageBreak/>
              <w:t> </w:t>
            </w:r>
          </w:p>
          <w:p w14:paraId="37561994" w14:textId="0B31BFA4" w:rsidR="00C91105" w:rsidRPr="00C91105" w:rsidRDefault="00C91105" w:rsidP="00C91105">
            <w:pPr>
              <w:widowControl w:val="0"/>
              <w:rPr>
                <w:rFonts w:ascii="Calibri" w:hAnsi="Calibri" w:cs="Calibri"/>
                <w:sz w:val="19"/>
                <w:szCs w:val="19"/>
                <w14:ligatures w14:val="none"/>
              </w:rPr>
            </w:pPr>
            <w:r w:rsidRPr="00C91105">
              <w:rPr>
                <w:sz w:val="19"/>
                <w:szCs w:val="19"/>
                <w14:ligatures w14:val="none"/>
              </w:rPr>
              <w:t> </w:t>
            </w:r>
          </w:p>
          <w:p w14:paraId="66016DE2" w14:textId="7D202332"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4F68B4CA" w14:textId="77777777" w:rsidR="00FF1D6B" w:rsidRPr="0031563F" w:rsidRDefault="00FF1D6B" w:rsidP="00091BF6">
            <w:pPr>
              <w:pStyle w:val="DefaultText"/>
              <w:widowControl w:val="0"/>
              <w:ind w:left="165" w:firstLine="90"/>
              <w:jc w:val="both"/>
              <w:rPr>
                <w:rFonts w:ascii="Arial" w:hAnsi="Arial" w:cs="Arial"/>
                <w:sz w:val="22"/>
                <w:szCs w:val="22"/>
                <w14:ligatures w14:val="none"/>
              </w:rPr>
            </w:pPr>
          </w:p>
          <w:p w14:paraId="0D0D773B" w14:textId="77777777" w:rsidR="00E64D24" w:rsidRDefault="00E64D24" w:rsidP="0031563F">
            <w:pPr>
              <w:widowControl w:val="0"/>
              <w:ind w:left="255"/>
              <w:jc w:val="both"/>
              <w:rPr>
                <w:rFonts w:ascii="Arial" w:hAnsi="Arial" w:cs="Arial"/>
                <w:sz w:val="18"/>
                <w:szCs w:val="18"/>
                <w14:ligatures w14:val="none"/>
              </w:rPr>
            </w:pPr>
          </w:p>
          <w:p w14:paraId="528A2350" w14:textId="28B0432A" w:rsidR="0031563F" w:rsidRPr="00E64D24" w:rsidRDefault="0031563F" w:rsidP="0031563F">
            <w:pPr>
              <w:widowControl w:val="0"/>
              <w:ind w:left="255"/>
              <w:jc w:val="both"/>
              <w:rPr>
                <w:rFonts w:ascii="Arial" w:hAnsi="Arial" w:cs="Arial"/>
                <w:sz w:val="18"/>
                <w:szCs w:val="18"/>
                <w14:ligatures w14:val="none"/>
              </w:rPr>
            </w:pPr>
            <w:r w:rsidRPr="00E64D24">
              <w:rPr>
                <w:rFonts w:ascii="Arial" w:hAnsi="Arial" w:cs="Arial"/>
                <w:sz w:val="18"/>
                <w:szCs w:val="18"/>
                <w14:ligatures w14:val="none"/>
              </w:rPr>
              <w:t xml:space="preserve">the need of the moment, that it may give grace to those who hear" (Eph. 4:9). </w:t>
            </w:r>
          </w:p>
          <w:p w14:paraId="18798C1B" w14:textId="77777777" w:rsidR="0031563F" w:rsidRPr="00E64D24" w:rsidRDefault="0031563F" w:rsidP="0031563F">
            <w:pPr>
              <w:widowControl w:val="0"/>
              <w:ind w:left="255"/>
              <w:jc w:val="both"/>
              <w:rPr>
                <w:rFonts w:ascii="Arial" w:hAnsi="Arial" w:cs="Arial"/>
                <w:sz w:val="18"/>
                <w:szCs w:val="18"/>
                <w14:ligatures w14:val="none"/>
              </w:rPr>
            </w:pPr>
            <w:r w:rsidRPr="00E64D24">
              <w:rPr>
                <w:rFonts w:ascii="Arial" w:hAnsi="Arial" w:cs="Arial"/>
                <w:sz w:val="18"/>
                <w:szCs w:val="18"/>
                <w14:ligatures w14:val="none"/>
              </w:rPr>
              <w:t> </w:t>
            </w:r>
          </w:p>
          <w:p w14:paraId="56C794DE" w14:textId="70CCEF85" w:rsidR="0031563F" w:rsidRPr="00E64D24" w:rsidRDefault="0031563F" w:rsidP="0031563F">
            <w:pPr>
              <w:widowControl w:val="0"/>
              <w:ind w:left="255"/>
              <w:jc w:val="both"/>
              <w:rPr>
                <w:rFonts w:ascii="Arial" w:hAnsi="Arial" w:cs="Arial"/>
                <w:sz w:val="18"/>
                <w:szCs w:val="18"/>
                <w14:ligatures w14:val="none"/>
              </w:rPr>
            </w:pPr>
            <w:r w:rsidRPr="00E64D24">
              <w:rPr>
                <w:rFonts w:ascii="Arial" w:hAnsi="Arial" w:cs="Arial"/>
                <w:sz w:val="18"/>
                <w:szCs w:val="18"/>
                <w14:ligatures w14:val="none"/>
              </w:rPr>
              <w:t xml:space="preserve">    </w:t>
            </w:r>
            <w:r w:rsidR="0017677D">
              <w:rPr>
                <w:rFonts w:ascii="Arial" w:hAnsi="Arial" w:cs="Arial"/>
                <w:sz w:val="18"/>
                <w:szCs w:val="18"/>
                <w14:ligatures w14:val="none"/>
              </w:rPr>
              <w:t xml:space="preserve"> </w:t>
            </w:r>
            <w:r w:rsidRPr="00E64D24">
              <w:rPr>
                <w:rFonts w:ascii="Arial" w:hAnsi="Arial" w:cs="Arial"/>
                <w:sz w:val="18"/>
                <w:szCs w:val="18"/>
                <w14:ligatures w14:val="none"/>
              </w:rPr>
              <w:t xml:space="preserve"> Gossip too, is a careless and sinful use of the tongue. Gossip is conversation dealing personally with another's affairs, telling something uncomplimentary concerning someone else with the wrong attitude and purpose in mind. This is what the Scriptures condemn as slander, whispering, backbiting, and tattling (Pro. 11:13; 16:28; 26:20). In the list of those who fail to acknowledge God and submit to Him are “gossips” (Rom. 1:28-29).  Jesus </w:t>
            </w:r>
            <w:proofErr w:type="gramStart"/>
            <w:r w:rsidRPr="00E64D24">
              <w:rPr>
                <w:rFonts w:ascii="Arial" w:hAnsi="Arial" w:cs="Arial"/>
                <w:sz w:val="18"/>
                <w:szCs w:val="18"/>
                <w14:ligatures w14:val="none"/>
              </w:rPr>
              <w:t>said</w:t>
            </w:r>
            <w:proofErr w:type="gramEnd"/>
            <w:r w:rsidRPr="00E64D24">
              <w:rPr>
                <w:rFonts w:ascii="Arial" w:hAnsi="Arial" w:cs="Arial"/>
                <w:sz w:val="18"/>
                <w:szCs w:val="18"/>
                <w14:ligatures w14:val="none"/>
              </w:rPr>
              <w:t xml:space="preserve"> "However you want people to treat you, so treat them" (Mat. 7:12). Put yourself in the situation of the one to be talked about and ask yourself honestly if you would want the same said about you. If not, then </w:t>
            </w:r>
            <w:proofErr w:type="gramStart"/>
            <w:r w:rsidRPr="00E64D24">
              <w:rPr>
                <w:rFonts w:ascii="Arial" w:hAnsi="Arial" w:cs="Arial"/>
                <w:sz w:val="18"/>
                <w:szCs w:val="18"/>
                <w14:ligatures w14:val="none"/>
              </w:rPr>
              <w:t>don't</w:t>
            </w:r>
            <w:proofErr w:type="gramEnd"/>
            <w:r w:rsidRPr="00E64D24">
              <w:rPr>
                <w:rFonts w:ascii="Arial" w:hAnsi="Arial" w:cs="Arial"/>
                <w:sz w:val="18"/>
                <w:szCs w:val="18"/>
                <w14:ligatures w14:val="none"/>
              </w:rPr>
              <w:t xml:space="preserve"> say it. </w:t>
            </w:r>
          </w:p>
          <w:p w14:paraId="41A6F43F" w14:textId="77777777" w:rsidR="0031563F" w:rsidRPr="00E64D24" w:rsidRDefault="0031563F" w:rsidP="0031563F">
            <w:pPr>
              <w:widowControl w:val="0"/>
              <w:ind w:left="255"/>
              <w:jc w:val="both"/>
              <w:rPr>
                <w:rFonts w:ascii="Arial" w:hAnsi="Arial" w:cs="Arial"/>
                <w14:ligatures w14:val="none"/>
              </w:rPr>
            </w:pPr>
            <w:r w:rsidRPr="00E64D24">
              <w:rPr>
                <w:rFonts w:ascii="Arial" w:hAnsi="Arial" w:cs="Arial"/>
                <w14:ligatures w14:val="none"/>
              </w:rPr>
              <w:t> </w:t>
            </w:r>
          </w:p>
          <w:p w14:paraId="3CF4E86F" w14:textId="380E0BBF" w:rsidR="0031563F" w:rsidRPr="00E64D24" w:rsidRDefault="0031563F" w:rsidP="0031563F">
            <w:pPr>
              <w:widowControl w:val="0"/>
              <w:ind w:left="255"/>
              <w:jc w:val="both"/>
              <w:rPr>
                <w:rFonts w:ascii="Arial" w:hAnsi="Arial" w:cs="Arial"/>
                <w:sz w:val="18"/>
                <w:szCs w:val="18"/>
                <w14:ligatures w14:val="none"/>
              </w:rPr>
            </w:pPr>
            <w:r w:rsidRPr="00E64D24">
              <w:rPr>
                <w:rFonts w:ascii="Arial" w:hAnsi="Arial" w:cs="Arial"/>
                <w:sz w:val="18"/>
                <w:szCs w:val="18"/>
                <w14:ligatures w14:val="none"/>
              </w:rPr>
              <w:t xml:space="preserve">     Another language problem many have is lying. How many people call in to work sick who are well? How many tell the one who answers the phone, "Tell them I'm not here"?  We must be warned that concerning "...all liars, their part will be in the lake that burns with fire and brimstone, which is the second death" (Rev. 21:8). Note this passage </w:t>
            </w:r>
            <w:proofErr w:type="gramStart"/>
            <w:r w:rsidRPr="00E64D24">
              <w:rPr>
                <w:rFonts w:ascii="Arial" w:hAnsi="Arial" w:cs="Arial"/>
                <w:sz w:val="18"/>
                <w:szCs w:val="18"/>
                <w14:ligatures w14:val="none"/>
              </w:rPr>
              <w:t>says</w:t>
            </w:r>
            <w:proofErr w:type="gramEnd"/>
            <w:r w:rsidRPr="00E64D24">
              <w:rPr>
                <w:rFonts w:ascii="Arial" w:hAnsi="Arial" w:cs="Arial"/>
                <w:sz w:val="18"/>
                <w:szCs w:val="18"/>
                <w14:ligatures w14:val="none"/>
              </w:rPr>
              <w:t xml:space="preserve"> "all liars." That includes big lies and little lies, black </w:t>
            </w:r>
            <w:proofErr w:type="gramStart"/>
            <w:r w:rsidRPr="00E64D24">
              <w:rPr>
                <w:rFonts w:ascii="Arial" w:hAnsi="Arial" w:cs="Arial"/>
                <w:sz w:val="18"/>
                <w:szCs w:val="18"/>
                <w14:ligatures w14:val="none"/>
              </w:rPr>
              <w:t>lies</w:t>
            </w:r>
            <w:proofErr w:type="gramEnd"/>
            <w:r w:rsidRPr="00E64D24">
              <w:rPr>
                <w:rFonts w:ascii="Arial" w:hAnsi="Arial" w:cs="Arial"/>
                <w:sz w:val="18"/>
                <w:szCs w:val="18"/>
                <w14:ligatures w14:val="none"/>
              </w:rPr>
              <w:t xml:space="preserve"> and white lies— ALL lies! </w:t>
            </w:r>
          </w:p>
          <w:p w14:paraId="1A85B21C" w14:textId="77777777" w:rsidR="0031563F" w:rsidRPr="00E64D24" w:rsidRDefault="0031563F" w:rsidP="0031563F">
            <w:pPr>
              <w:widowControl w:val="0"/>
              <w:ind w:left="255"/>
              <w:jc w:val="both"/>
              <w:rPr>
                <w:rFonts w:ascii="Arial" w:hAnsi="Arial" w:cs="Arial"/>
                <w14:ligatures w14:val="none"/>
              </w:rPr>
            </w:pPr>
            <w:r w:rsidRPr="00E64D24">
              <w:rPr>
                <w:rFonts w:ascii="Arial" w:hAnsi="Arial" w:cs="Arial"/>
                <w14:ligatures w14:val="none"/>
              </w:rPr>
              <w:t> </w:t>
            </w:r>
          </w:p>
          <w:p w14:paraId="629538CE" w14:textId="49BE0A4D" w:rsidR="00E64D24" w:rsidRPr="00091BF6" w:rsidRDefault="0031563F" w:rsidP="00DD7DE8">
            <w:pPr>
              <w:widowControl w:val="0"/>
              <w:ind w:left="165"/>
              <w:jc w:val="both"/>
              <w:rPr>
                <w:rFonts w:ascii="Calibri" w:hAnsi="Calibri" w:cs="Calibri"/>
                <w:sz w:val="19"/>
                <w:szCs w:val="19"/>
              </w:rPr>
            </w:pPr>
            <w:r w:rsidRPr="00E64D24">
              <w:rPr>
                <w:rFonts w:ascii="Arial" w:hAnsi="Arial" w:cs="Arial"/>
                <w:sz w:val="18"/>
                <w:szCs w:val="18"/>
                <w14:ligatures w14:val="none"/>
              </w:rPr>
              <w:t xml:space="preserve">    </w:t>
            </w:r>
            <w:r w:rsidR="0017677D">
              <w:rPr>
                <w:rFonts w:ascii="Arial" w:hAnsi="Arial" w:cs="Arial"/>
                <w:sz w:val="18"/>
                <w:szCs w:val="18"/>
                <w14:ligatures w14:val="none"/>
              </w:rPr>
              <w:t xml:space="preserve"> </w:t>
            </w:r>
            <w:r w:rsidRPr="00E64D24">
              <w:rPr>
                <w:rFonts w:ascii="Arial" w:hAnsi="Arial" w:cs="Arial"/>
                <w:sz w:val="18"/>
                <w:szCs w:val="18"/>
                <w14:ligatures w14:val="none"/>
              </w:rPr>
              <w:t xml:space="preserve"> Many who even claim to be religious are careless in their</w:t>
            </w:r>
            <w:r w:rsidR="00E64D24" w:rsidRPr="00E64D24">
              <w:rPr>
                <w:rFonts w:ascii="Arial" w:hAnsi="Arial" w:cs="Arial"/>
                <w:sz w:val="18"/>
                <w:szCs w:val="18"/>
                <w14:ligatures w14:val="none"/>
              </w:rPr>
              <w:t xml:space="preserve"> in their speech. Yet, James declares, "If anyone thinks himself to be religious, and yet does not bridle his tongue but deceives his own heart, this man's religion is worthless" (Jas. 1:26). We must be careful of what we say </w:t>
            </w:r>
            <w:proofErr w:type="gramStart"/>
            <w:r w:rsidR="00E64D24" w:rsidRPr="00E64D24">
              <w:rPr>
                <w:rFonts w:ascii="Arial" w:hAnsi="Arial" w:cs="Arial"/>
                <w:sz w:val="18"/>
                <w:szCs w:val="18"/>
                <w14:ligatures w14:val="none"/>
              </w:rPr>
              <w:t>and</w:t>
            </w:r>
            <w:r w:rsidR="00DD7DE8">
              <w:rPr>
                <w:rFonts w:ascii="Arial" w:hAnsi="Arial" w:cs="Arial"/>
                <w:sz w:val="18"/>
                <w:szCs w:val="18"/>
                <w14:ligatures w14:val="none"/>
              </w:rPr>
              <w:t xml:space="preserve"> </w:t>
            </w:r>
            <w:r w:rsidR="00E64D24" w:rsidRPr="00E64D24">
              <w:rPr>
                <w:rFonts w:ascii="Arial" w:hAnsi="Arial" w:cs="Arial"/>
                <w:sz w:val="18"/>
                <w:szCs w:val="18"/>
                <w14:ligatures w14:val="none"/>
              </w:rPr>
              <w:t xml:space="preserve"> how</w:t>
            </w:r>
            <w:proofErr w:type="gramEnd"/>
            <w:r w:rsidR="00E64D24" w:rsidRPr="00E64D24">
              <w:rPr>
                <w:rFonts w:ascii="Arial" w:hAnsi="Arial" w:cs="Arial"/>
                <w:sz w:val="18"/>
                <w:szCs w:val="18"/>
                <w14:ligatures w14:val="none"/>
              </w:rPr>
              <w:t xml:space="preserve"> we say it to be pleasing</w:t>
            </w:r>
            <w:r w:rsidR="00DD7DE8">
              <w:rPr>
                <w:rFonts w:ascii="Arial" w:hAnsi="Arial" w:cs="Arial"/>
                <w:sz w:val="18"/>
                <w:szCs w:val="18"/>
                <w14:ligatures w14:val="none"/>
              </w:rPr>
              <w:t xml:space="preserve"> </w:t>
            </w:r>
            <w:r w:rsidR="00E64D24" w:rsidRPr="00E64D24">
              <w:rPr>
                <w:rFonts w:ascii="Arial" w:hAnsi="Arial" w:cs="Arial"/>
                <w:sz w:val="18"/>
                <w:szCs w:val="18"/>
                <w14:ligatures w14:val="none"/>
              </w:rPr>
              <w:t xml:space="preserve"> to </w:t>
            </w:r>
          </w:p>
          <w:p w14:paraId="160E901A" w14:textId="11B11B18" w:rsidR="0031563F" w:rsidRPr="00E64D24" w:rsidRDefault="0031563F" w:rsidP="0031563F">
            <w:pPr>
              <w:widowControl w:val="0"/>
              <w:ind w:left="255"/>
              <w:jc w:val="both"/>
              <w:rPr>
                <w:rFonts w:ascii="Calibri" w:hAnsi="Calibri" w:cs="Calibri"/>
                <w:sz w:val="18"/>
                <w:szCs w:val="18"/>
                <w14:ligatures w14:val="none"/>
              </w:rPr>
            </w:pP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91BF6"/>
    <w:rsid w:val="000B24F2"/>
    <w:rsid w:val="000C117A"/>
    <w:rsid w:val="000F2F9A"/>
    <w:rsid w:val="0013370C"/>
    <w:rsid w:val="0017677D"/>
    <w:rsid w:val="002226F1"/>
    <w:rsid w:val="00247D50"/>
    <w:rsid w:val="0027587B"/>
    <w:rsid w:val="002767F9"/>
    <w:rsid w:val="002842C9"/>
    <w:rsid w:val="002862CB"/>
    <w:rsid w:val="002D1FF8"/>
    <w:rsid w:val="0031563F"/>
    <w:rsid w:val="003545A6"/>
    <w:rsid w:val="00376D70"/>
    <w:rsid w:val="003A7008"/>
    <w:rsid w:val="003B61F1"/>
    <w:rsid w:val="00404DFB"/>
    <w:rsid w:val="00407C58"/>
    <w:rsid w:val="004629B3"/>
    <w:rsid w:val="004C2DF5"/>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606D3"/>
    <w:rsid w:val="00866D97"/>
    <w:rsid w:val="00882ED3"/>
    <w:rsid w:val="0089111C"/>
    <w:rsid w:val="008D5D60"/>
    <w:rsid w:val="008F662F"/>
    <w:rsid w:val="00902218"/>
    <w:rsid w:val="009761E0"/>
    <w:rsid w:val="00987E90"/>
    <w:rsid w:val="00A82FB7"/>
    <w:rsid w:val="00AA0A5F"/>
    <w:rsid w:val="00AB32F3"/>
    <w:rsid w:val="00AF521A"/>
    <w:rsid w:val="00B33880"/>
    <w:rsid w:val="00B75D3C"/>
    <w:rsid w:val="00B86734"/>
    <w:rsid w:val="00BD3E67"/>
    <w:rsid w:val="00BF0246"/>
    <w:rsid w:val="00C13029"/>
    <w:rsid w:val="00C91105"/>
    <w:rsid w:val="00D44A16"/>
    <w:rsid w:val="00DA1152"/>
    <w:rsid w:val="00DD7DE8"/>
    <w:rsid w:val="00DE1333"/>
    <w:rsid w:val="00DE56F1"/>
    <w:rsid w:val="00DF2123"/>
    <w:rsid w:val="00E64D24"/>
    <w:rsid w:val="00EC4396"/>
    <w:rsid w:val="00EF5996"/>
    <w:rsid w:val="00F07882"/>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8</cp:revision>
  <cp:lastPrinted>2021-01-01T18:48:00Z</cp:lastPrinted>
  <dcterms:created xsi:type="dcterms:W3CDTF">2020-12-30T17:13:00Z</dcterms:created>
  <dcterms:modified xsi:type="dcterms:W3CDTF">2021-01-01T18:51:00Z</dcterms:modified>
</cp:coreProperties>
</file>