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6BD7CC94">
                      <wp:simplePos x="0" y="0"/>
                      <wp:positionH relativeFrom="column">
                        <wp:posOffset>255270</wp:posOffset>
                      </wp:positionH>
                      <wp:positionV relativeFrom="paragraph">
                        <wp:posOffset>628650</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1FF148B2" w14:textId="50D02C98" w:rsidR="00FD0762" w:rsidRDefault="00FD0762" w:rsidP="00FD0762">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Religion That</w:t>
                                  </w:r>
                                </w:p>
                                <w:p w14:paraId="067EA537" w14:textId="77777777" w:rsidR="00FD0762" w:rsidRDefault="00FD0762" w:rsidP="00FD0762">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Saves</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20.1pt;margin-top:49.5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1FF148B2" w14:textId="50D02C98" w:rsidR="00FD0762" w:rsidRDefault="00FD0762" w:rsidP="00FD0762">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Religion That</w:t>
                            </w:r>
                          </w:p>
                          <w:p w14:paraId="067EA537" w14:textId="77777777" w:rsidR="00FD0762" w:rsidRDefault="00FD0762" w:rsidP="00FD0762">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Saves</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77777777"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36AA5" w14:textId="02DA7CD3" w:rsidR="000B24F2" w:rsidRPr="00154A6D" w:rsidRDefault="000B24F2" w:rsidP="007559EB">
                                  <w:pPr>
                                    <w:pStyle w:val="DefaultText"/>
                                    <w:widowControl w:val="0"/>
                                    <w:jc w:val="both"/>
                                    <w:rPr>
                                      <w:rFonts w:ascii="Arial" w:hAnsi="Arial" w:cs="Arial"/>
                                      <w:sz w:val="18"/>
                                      <w:szCs w:val="18"/>
                                      <w14:ligatures w14:val="none"/>
                                    </w:rPr>
                                  </w:pPr>
                                  <w:r w:rsidRPr="00154A6D">
                                    <w:rPr>
                                      <w:rFonts w:ascii="Arial" w:hAnsi="Arial" w:cs="Arial"/>
                                      <w:sz w:val="18"/>
                                      <w:szCs w:val="18"/>
                                      <w14:ligatures w14:val="none"/>
                                    </w:rPr>
                                    <w:t>known as the apostle Paul.   As a Jew he was very religious.  He was educated under a leading rabbi, Gamaliel, strictly according to the law of the fathers. He was so zealous for God he persecuted Christians, binding and putting both men and women into prison, believing them to be wrong (Ac. 22:3-5). All this he did with the intentions of directing worship to God.  Paul was religious, but he still had to become a Christian through proper obedience to the word of God. He did this when he complied with Ananias' exhortation to "Arise, and be baptized, and wash away your sins, calling on His name" (Ac. 22:16).</w:t>
                                  </w:r>
                                </w:p>
                                <w:p w14:paraId="6ECF0AFD" w14:textId="77777777" w:rsidR="000B24F2" w:rsidRPr="00154A6D" w:rsidRDefault="000B24F2" w:rsidP="007559EB">
                                  <w:pPr>
                                    <w:pStyle w:val="DefaultText"/>
                                    <w:widowControl w:val="0"/>
                                    <w:jc w:val="both"/>
                                    <w:rPr>
                                      <w:rFonts w:ascii="Arial" w:hAnsi="Arial" w:cs="Arial"/>
                                      <w:sz w:val="18"/>
                                      <w:szCs w:val="18"/>
                                      <w14:ligatures w14:val="none"/>
                                    </w:rPr>
                                  </w:pPr>
                                  <w:r w:rsidRPr="00154A6D">
                                    <w:rPr>
                                      <w:rFonts w:ascii="Arial" w:hAnsi="Arial" w:cs="Arial"/>
                                      <w:sz w:val="18"/>
                                      <w:szCs w:val="18"/>
                                      <w14:ligatures w14:val="none"/>
                                    </w:rPr>
                                    <w:t> </w:t>
                                  </w:r>
                                </w:p>
                                <w:p w14:paraId="18B3FCE0" w14:textId="427E996B" w:rsidR="00D56B3E" w:rsidRDefault="000B24F2" w:rsidP="007559EB">
                                  <w:pPr>
                                    <w:widowControl w:val="0"/>
                                    <w:jc w:val="both"/>
                                    <w:rPr>
                                      <w:rFonts w:ascii="Arial" w:hAnsi="Arial" w:cs="Arial"/>
                                      <w:sz w:val="18"/>
                                      <w:szCs w:val="18"/>
                                      <w14:ligatures w14:val="none"/>
                                    </w:rPr>
                                  </w:pPr>
                                  <w:r w:rsidRPr="00154A6D">
                                    <w:rPr>
                                      <w:rFonts w:ascii="Arial" w:hAnsi="Arial" w:cs="Arial"/>
                                      <w:sz w:val="18"/>
                                      <w:szCs w:val="18"/>
                                      <w14:ligatures w14:val="none"/>
                                    </w:rPr>
                                    <w:t xml:space="preserve">       There are many devout people who are very religious.  These are people whose worship is directed toward the God of heaven</w:t>
                                  </w:r>
                                  <w:r w:rsidR="00D56B3E">
                                    <w:rPr>
                                      <w:rFonts w:ascii="Arial" w:hAnsi="Arial" w:cs="Arial"/>
                                      <w:sz w:val="18"/>
                                      <w:szCs w:val="18"/>
                                      <w14:ligatures w14:val="none"/>
                                    </w:rPr>
                                    <w:t>. However,</w:t>
                                  </w:r>
                                  <w:r w:rsidRPr="00154A6D">
                                    <w:rPr>
                                      <w:rFonts w:ascii="Arial" w:hAnsi="Arial" w:cs="Arial"/>
                                      <w:sz w:val="18"/>
                                      <w:szCs w:val="18"/>
                                      <w14:ligatures w14:val="none"/>
                                    </w:rPr>
                                    <w:t xml:space="preserve"> they do not have salvation having never properly obeyed the truth.  To be save we must obey in the same way as those we read of in the New Testament. Saving religion involves proper obedience.</w:t>
                                  </w:r>
                                </w:p>
                                <w:p w14:paraId="26D805AF" w14:textId="77777777" w:rsidR="00D56B3E" w:rsidRDefault="00D56B3E" w:rsidP="007559EB">
                                  <w:pPr>
                                    <w:widowControl w:val="0"/>
                                    <w:jc w:val="both"/>
                                    <w:rPr>
                                      <w:rFonts w:ascii="Arial" w:hAnsi="Arial" w:cs="Arial"/>
                                      <w:sz w:val="18"/>
                                      <w:szCs w:val="18"/>
                                      <w14:ligatures w14:val="none"/>
                                    </w:rPr>
                                  </w:pPr>
                                </w:p>
                                <w:p w14:paraId="17E57DF4" w14:textId="68E714EB" w:rsidR="000B24F2" w:rsidRPr="00154A6D" w:rsidRDefault="00D56B3E" w:rsidP="007559EB">
                                  <w:pPr>
                                    <w:widowControl w:val="0"/>
                                    <w:jc w:val="both"/>
                                    <w:rPr>
                                      <w:sz w:val="18"/>
                                      <w:szCs w:val="18"/>
                                      <w14:ligatures w14:val="none"/>
                                    </w:rPr>
                                  </w:pPr>
                                  <w:r>
                                    <w:rPr>
                                      <w:rFonts w:ascii="Arial" w:hAnsi="Arial" w:cs="Arial"/>
                                      <w:sz w:val="18"/>
                                      <w:szCs w:val="18"/>
                                      <w14:ligatures w14:val="none"/>
                                    </w:rPr>
                                    <w:t xml:space="preserve">      </w:t>
                                  </w:r>
                                  <w:r w:rsidR="000B24F2" w:rsidRPr="00154A6D">
                                    <w:rPr>
                                      <w:rFonts w:ascii="Arial" w:hAnsi="Arial" w:cs="Arial"/>
                                      <w:sz w:val="18"/>
                                      <w:szCs w:val="18"/>
                                      <w14:ligatures w14:val="none"/>
                                    </w:rPr>
                                    <w:t xml:space="preserve"> What kind of religion do you have?</w:t>
                                  </w:r>
                                  <w:r w:rsidR="000B24F2" w:rsidRPr="00154A6D">
                                    <w:rPr>
                                      <w:sz w:val="18"/>
                                      <w:szCs w:val="18"/>
                                      <w14:ligatures w14:val="none"/>
                                    </w:rPr>
                                    <w:t> </w:t>
                                  </w:r>
                                </w:p>
                                <w:p w14:paraId="64E32E46" w14:textId="047145B2" w:rsidR="00571AEE" w:rsidRPr="00D56B3E" w:rsidRDefault="00D56B3E" w:rsidP="00571AEE">
                                  <w:pPr>
                                    <w:widowControl w:val="0"/>
                                    <w:rPr>
                                      <w:rFonts w:ascii="Arial" w:hAnsi="Arial" w:cs="Arial"/>
                                      <w:sz w:val="12"/>
                                      <w:szCs w:val="12"/>
                                      <w14:ligatures w14:val="none"/>
                                    </w:rPr>
                                  </w:pPr>
                                  <w:r>
                                    <w:rPr>
                                      <w:rFonts w:ascii="Arial" w:hAnsi="Arial" w:cs="Arial"/>
                                      <w:sz w:val="18"/>
                                      <w:szCs w:val="18"/>
                                      <w14:ligatures w14:val="none"/>
                                    </w:rPr>
                                    <w:t xml:space="preserve"> </w:t>
                                  </w:r>
                                </w:p>
                                <w:p w14:paraId="7A731F40" w14:textId="528BBBE1" w:rsidR="00571AEE" w:rsidRPr="00154A6D" w:rsidRDefault="00571AEE" w:rsidP="00154A6D">
                                  <w:pPr>
                                    <w:widowControl w:val="0"/>
                                    <w:jc w:val="right"/>
                                    <w:rPr>
                                      <w:rFonts w:ascii="Arial" w:hAnsi="Arial" w:cs="Arial"/>
                                      <w:sz w:val="18"/>
                                      <w:szCs w:val="18"/>
                                      <w14:ligatures w14:val="none"/>
                                    </w:rPr>
                                  </w:pPr>
                                  <w:r w:rsidRPr="00154A6D">
                                    <w:rPr>
                                      <w:rFonts w:ascii="Arial" w:hAnsi="Arial" w:cs="Arial"/>
                                      <w:sz w:val="18"/>
                                      <w:szCs w:val="18"/>
                                      <w14:ligatures w14:val="none"/>
                                    </w:rPr>
                                    <w:t xml:space="preserve">                                                         </w:t>
                                  </w:r>
                                  <w:r w:rsidR="000B24F2" w:rsidRPr="00154A6D">
                                    <w:rPr>
                                      <w:rFonts w:ascii="Arial" w:hAnsi="Arial" w:cs="Arial"/>
                                      <w:sz w:val="18"/>
                                      <w:szCs w:val="18"/>
                                      <w14:ligatures w14:val="none"/>
                                    </w:rPr>
                                    <w:t xml:space="preserve">  </w:t>
                                  </w:r>
                                  <w:r w:rsidRPr="00154A6D">
                                    <w:rPr>
                                      <w:rFonts w:ascii="Arial" w:hAnsi="Arial" w:cs="Arial"/>
                                      <w:sz w:val="18"/>
                                      <w:szCs w:val="18"/>
                                      <w14:ligatures w14:val="none"/>
                                    </w:rPr>
                                    <w:t xml:space="preserve"> Paul Smithson</w:t>
                                  </w:r>
                                </w:p>
                                <w:p w14:paraId="55B3957B" w14:textId="088B6155" w:rsidR="007559EB" w:rsidRDefault="007559EB" w:rsidP="00571AEE">
                                  <w:pPr>
                                    <w:widowControl w:val="0"/>
                                    <w:rPr>
                                      <w:rFonts w:ascii="Arial" w:hAnsi="Arial" w:cs="Arial"/>
                                      <w:sz w:val="10"/>
                                      <w:szCs w:val="10"/>
                                      <w14:ligatures w14:val="none"/>
                                    </w:rPr>
                                  </w:pPr>
                                </w:p>
                                <w:p w14:paraId="6621BF09" w14:textId="37AAAF36" w:rsidR="00D56B3E" w:rsidRDefault="00D56B3E" w:rsidP="00571AEE">
                                  <w:pPr>
                                    <w:widowControl w:val="0"/>
                                    <w:rPr>
                                      <w:rFonts w:ascii="Arial" w:hAnsi="Arial" w:cs="Arial"/>
                                      <w:sz w:val="10"/>
                                      <w:szCs w:val="10"/>
                                      <w14:ligatures w14:val="none"/>
                                    </w:rPr>
                                  </w:pPr>
                                </w:p>
                                <w:p w14:paraId="2A107685" w14:textId="549FA63B" w:rsidR="00D56B3E" w:rsidRDefault="00D56B3E" w:rsidP="00571AEE">
                                  <w:pPr>
                                    <w:widowControl w:val="0"/>
                                    <w:rPr>
                                      <w:rFonts w:ascii="Arial" w:hAnsi="Arial" w:cs="Arial"/>
                                      <w:sz w:val="10"/>
                                      <w:szCs w:val="10"/>
                                      <w14:ligatures w14:val="none"/>
                                    </w:rPr>
                                  </w:pPr>
                                </w:p>
                                <w:p w14:paraId="0BB8FE14" w14:textId="77777777" w:rsidR="00D56B3E" w:rsidRPr="007559EB" w:rsidRDefault="00D56B3E" w:rsidP="00571AEE">
                                  <w:pPr>
                                    <w:widowControl w:val="0"/>
                                    <w:rPr>
                                      <w:rFonts w:ascii="Arial" w:hAnsi="Arial" w:cs="Arial"/>
                                      <w:sz w:val="10"/>
                                      <w:szCs w:val="10"/>
                                      <w14:ligatures w14:val="none"/>
                                    </w:rPr>
                                  </w:pPr>
                                </w:p>
                                <w:p w14:paraId="3F775AE0" w14:textId="77777777" w:rsidR="00154A6D" w:rsidRDefault="00154A6D" w:rsidP="00154A6D">
                                  <w:pPr>
                                    <w:widowControl w:val="0"/>
                                    <w:jc w:val="both"/>
                                    <w:rPr>
                                      <w:rFonts w:asciiTheme="minorHAnsi" w:hAnsiTheme="minorHAnsi" w:cstheme="minorHAnsi"/>
                                      <w:b/>
                                      <w:bCs/>
                                      <w:i/>
                                      <w:iCs/>
                                      <w:sz w:val="21"/>
                                      <w:szCs w:val="21"/>
                                    </w:rPr>
                                  </w:pPr>
                                </w:p>
                                <w:p w14:paraId="20216A85" w14:textId="510BB8B4" w:rsidR="00154A6D" w:rsidRPr="007A29E4" w:rsidRDefault="00154A6D" w:rsidP="00154A6D">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D003720" w14:textId="77777777" w:rsidR="00154A6D" w:rsidRDefault="00154A6D" w:rsidP="00154A6D">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4C4F930D" w14:textId="77777777" w:rsidR="00154A6D" w:rsidRPr="00836AB1" w:rsidRDefault="00154A6D" w:rsidP="00154A6D">
                                  <w:pPr>
                                    <w:jc w:val="center"/>
                                    <w:rPr>
                                      <w:rFonts w:asciiTheme="minorHAnsi" w:hAnsiTheme="minorHAnsi" w:cstheme="minorHAnsi"/>
                                      <w:b/>
                                      <w:bCs/>
                                      <w:sz w:val="10"/>
                                      <w:szCs w:val="10"/>
                                    </w:rPr>
                                  </w:pPr>
                                </w:p>
                                <w:p w14:paraId="23C93E0E" w14:textId="77777777" w:rsidR="00154A6D" w:rsidRPr="007A29E4" w:rsidRDefault="00154A6D" w:rsidP="00154A6D">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259EB021" w14:textId="7A5E5AE0" w:rsidR="00DA1152" w:rsidRPr="002226F1" w:rsidRDefault="00154A6D" w:rsidP="00154A6D">
                                  <w:pPr>
                                    <w:widowControl w:val="0"/>
                                    <w:jc w:val="center"/>
                                    <w:rPr>
                                      <w:rFonts w:asciiTheme="minorHAnsi" w:hAnsiTheme="minorHAnsi" w:cstheme="minorHAnsi"/>
                                      <w:b/>
                                      <w:bCs/>
                                      <w:sz w:val="24"/>
                                      <w:szCs w:val="24"/>
                                    </w:rPr>
                                  </w:pPr>
                                  <w:r w:rsidRPr="007A29E4">
                                    <w:rPr>
                                      <w:rFonts w:ascii="Arial" w:hAnsi="Arial" w:cs="Arial"/>
                                      <w:i/>
                                      <w:iCs/>
                                      <w:sz w:val="16"/>
                                      <w:szCs w:val="16"/>
                                      <w14:ligatures w14:val="none"/>
                                    </w:rPr>
                                    <w:t xml:space="preserve">         this tract for non-commercial purposes. Copyright ©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28736AA5" w14:textId="02DA7CD3" w:rsidR="000B24F2" w:rsidRPr="00154A6D" w:rsidRDefault="000B24F2" w:rsidP="007559EB">
                            <w:pPr>
                              <w:pStyle w:val="DefaultText"/>
                              <w:widowControl w:val="0"/>
                              <w:jc w:val="both"/>
                              <w:rPr>
                                <w:rFonts w:ascii="Arial" w:hAnsi="Arial" w:cs="Arial"/>
                                <w:sz w:val="18"/>
                                <w:szCs w:val="18"/>
                                <w14:ligatures w14:val="none"/>
                              </w:rPr>
                            </w:pPr>
                            <w:r w:rsidRPr="00154A6D">
                              <w:rPr>
                                <w:rFonts w:ascii="Arial" w:hAnsi="Arial" w:cs="Arial"/>
                                <w:sz w:val="18"/>
                                <w:szCs w:val="18"/>
                                <w14:ligatures w14:val="none"/>
                              </w:rPr>
                              <w:t>known as the apostle Paul.   As a Jew he was very religious.  He was educated under a leading rabbi, Gamaliel, strictly according to the law of the fathers. He was so zealous for God he persecuted Christians, binding and putting both men and women into prison, believing them to be wrong (Ac. 22:3-5). All this he did with the intentions of directing worship to God.  Paul was religious, but he still had to become a Christian through proper obedience to the word of God. He did this when he complied with Ananias' exhortation to "Arise, and be baptized, and wash away your sins, calling on His name" (Ac. 22:16).</w:t>
                            </w:r>
                          </w:p>
                          <w:p w14:paraId="6ECF0AFD" w14:textId="77777777" w:rsidR="000B24F2" w:rsidRPr="00154A6D" w:rsidRDefault="000B24F2" w:rsidP="007559EB">
                            <w:pPr>
                              <w:pStyle w:val="DefaultText"/>
                              <w:widowControl w:val="0"/>
                              <w:jc w:val="both"/>
                              <w:rPr>
                                <w:rFonts w:ascii="Arial" w:hAnsi="Arial" w:cs="Arial"/>
                                <w:sz w:val="18"/>
                                <w:szCs w:val="18"/>
                                <w14:ligatures w14:val="none"/>
                              </w:rPr>
                            </w:pPr>
                            <w:r w:rsidRPr="00154A6D">
                              <w:rPr>
                                <w:rFonts w:ascii="Arial" w:hAnsi="Arial" w:cs="Arial"/>
                                <w:sz w:val="18"/>
                                <w:szCs w:val="18"/>
                                <w14:ligatures w14:val="none"/>
                              </w:rPr>
                              <w:t> </w:t>
                            </w:r>
                          </w:p>
                          <w:p w14:paraId="18B3FCE0" w14:textId="427E996B" w:rsidR="00D56B3E" w:rsidRDefault="000B24F2" w:rsidP="007559EB">
                            <w:pPr>
                              <w:widowControl w:val="0"/>
                              <w:jc w:val="both"/>
                              <w:rPr>
                                <w:rFonts w:ascii="Arial" w:hAnsi="Arial" w:cs="Arial"/>
                                <w:sz w:val="18"/>
                                <w:szCs w:val="18"/>
                                <w14:ligatures w14:val="none"/>
                              </w:rPr>
                            </w:pPr>
                            <w:r w:rsidRPr="00154A6D">
                              <w:rPr>
                                <w:rFonts w:ascii="Arial" w:hAnsi="Arial" w:cs="Arial"/>
                                <w:sz w:val="18"/>
                                <w:szCs w:val="18"/>
                                <w14:ligatures w14:val="none"/>
                              </w:rPr>
                              <w:t xml:space="preserve">       There are many devout people who are very religious.  These are people whose worship is directed toward the God of heaven</w:t>
                            </w:r>
                            <w:r w:rsidR="00D56B3E">
                              <w:rPr>
                                <w:rFonts w:ascii="Arial" w:hAnsi="Arial" w:cs="Arial"/>
                                <w:sz w:val="18"/>
                                <w:szCs w:val="18"/>
                                <w14:ligatures w14:val="none"/>
                              </w:rPr>
                              <w:t>. However,</w:t>
                            </w:r>
                            <w:r w:rsidRPr="00154A6D">
                              <w:rPr>
                                <w:rFonts w:ascii="Arial" w:hAnsi="Arial" w:cs="Arial"/>
                                <w:sz w:val="18"/>
                                <w:szCs w:val="18"/>
                                <w14:ligatures w14:val="none"/>
                              </w:rPr>
                              <w:t xml:space="preserve"> they do not have salvation having never properly obeyed the truth.  To be save we must obey in the same way as those we read of in the New Testament. Saving religion involves proper obedience.</w:t>
                            </w:r>
                          </w:p>
                          <w:p w14:paraId="26D805AF" w14:textId="77777777" w:rsidR="00D56B3E" w:rsidRDefault="00D56B3E" w:rsidP="007559EB">
                            <w:pPr>
                              <w:widowControl w:val="0"/>
                              <w:jc w:val="both"/>
                              <w:rPr>
                                <w:rFonts w:ascii="Arial" w:hAnsi="Arial" w:cs="Arial"/>
                                <w:sz w:val="18"/>
                                <w:szCs w:val="18"/>
                                <w14:ligatures w14:val="none"/>
                              </w:rPr>
                            </w:pPr>
                          </w:p>
                          <w:p w14:paraId="17E57DF4" w14:textId="68E714EB" w:rsidR="000B24F2" w:rsidRPr="00154A6D" w:rsidRDefault="00D56B3E" w:rsidP="007559EB">
                            <w:pPr>
                              <w:widowControl w:val="0"/>
                              <w:jc w:val="both"/>
                              <w:rPr>
                                <w:sz w:val="18"/>
                                <w:szCs w:val="18"/>
                                <w14:ligatures w14:val="none"/>
                              </w:rPr>
                            </w:pPr>
                            <w:r>
                              <w:rPr>
                                <w:rFonts w:ascii="Arial" w:hAnsi="Arial" w:cs="Arial"/>
                                <w:sz w:val="18"/>
                                <w:szCs w:val="18"/>
                                <w14:ligatures w14:val="none"/>
                              </w:rPr>
                              <w:t xml:space="preserve">      </w:t>
                            </w:r>
                            <w:r w:rsidR="000B24F2" w:rsidRPr="00154A6D">
                              <w:rPr>
                                <w:rFonts w:ascii="Arial" w:hAnsi="Arial" w:cs="Arial"/>
                                <w:sz w:val="18"/>
                                <w:szCs w:val="18"/>
                                <w14:ligatures w14:val="none"/>
                              </w:rPr>
                              <w:t xml:space="preserve"> What kind of religion do you have?</w:t>
                            </w:r>
                            <w:r w:rsidR="000B24F2" w:rsidRPr="00154A6D">
                              <w:rPr>
                                <w:sz w:val="18"/>
                                <w:szCs w:val="18"/>
                                <w14:ligatures w14:val="none"/>
                              </w:rPr>
                              <w:t> </w:t>
                            </w:r>
                          </w:p>
                          <w:p w14:paraId="64E32E46" w14:textId="047145B2" w:rsidR="00571AEE" w:rsidRPr="00D56B3E" w:rsidRDefault="00D56B3E" w:rsidP="00571AEE">
                            <w:pPr>
                              <w:widowControl w:val="0"/>
                              <w:rPr>
                                <w:rFonts w:ascii="Arial" w:hAnsi="Arial" w:cs="Arial"/>
                                <w:sz w:val="12"/>
                                <w:szCs w:val="12"/>
                                <w14:ligatures w14:val="none"/>
                              </w:rPr>
                            </w:pPr>
                            <w:r>
                              <w:rPr>
                                <w:rFonts w:ascii="Arial" w:hAnsi="Arial" w:cs="Arial"/>
                                <w:sz w:val="18"/>
                                <w:szCs w:val="18"/>
                                <w14:ligatures w14:val="none"/>
                              </w:rPr>
                              <w:t xml:space="preserve"> </w:t>
                            </w:r>
                          </w:p>
                          <w:p w14:paraId="7A731F40" w14:textId="528BBBE1" w:rsidR="00571AEE" w:rsidRPr="00154A6D" w:rsidRDefault="00571AEE" w:rsidP="00154A6D">
                            <w:pPr>
                              <w:widowControl w:val="0"/>
                              <w:jc w:val="right"/>
                              <w:rPr>
                                <w:rFonts w:ascii="Arial" w:hAnsi="Arial" w:cs="Arial"/>
                                <w:sz w:val="18"/>
                                <w:szCs w:val="18"/>
                                <w14:ligatures w14:val="none"/>
                              </w:rPr>
                            </w:pPr>
                            <w:r w:rsidRPr="00154A6D">
                              <w:rPr>
                                <w:rFonts w:ascii="Arial" w:hAnsi="Arial" w:cs="Arial"/>
                                <w:sz w:val="18"/>
                                <w:szCs w:val="18"/>
                                <w14:ligatures w14:val="none"/>
                              </w:rPr>
                              <w:t xml:space="preserve">                                                         </w:t>
                            </w:r>
                            <w:r w:rsidR="000B24F2" w:rsidRPr="00154A6D">
                              <w:rPr>
                                <w:rFonts w:ascii="Arial" w:hAnsi="Arial" w:cs="Arial"/>
                                <w:sz w:val="18"/>
                                <w:szCs w:val="18"/>
                                <w14:ligatures w14:val="none"/>
                              </w:rPr>
                              <w:t xml:space="preserve">  </w:t>
                            </w:r>
                            <w:r w:rsidRPr="00154A6D">
                              <w:rPr>
                                <w:rFonts w:ascii="Arial" w:hAnsi="Arial" w:cs="Arial"/>
                                <w:sz w:val="18"/>
                                <w:szCs w:val="18"/>
                                <w14:ligatures w14:val="none"/>
                              </w:rPr>
                              <w:t xml:space="preserve"> Paul Smithson</w:t>
                            </w:r>
                          </w:p>
                          <w:p w14:paraId="55B3957B" w14:textId="088B6155" w:rsidR="007559EB" w:rsidRDefault="007559EB" w:rsidP="00571AEE">
                            <w:pPr>
                              <w:widowControl w:val="0"/>
                              <w:rPr>
                                <w:rFonts w:ascii="Arial" w:hAnsi="Arial" w:cs="Arial"/>
                                <w:sz w:val="10"/>
                                <w:szCs w:val="10"/>
                                <w14:ligatures w14:val="none"/>
                              </w:rPr>
                            </w:pPr>
                          </w:p>
                          <w:p w14:paraId="6621BF09" w14:textId="37AAAF36" w:rsidR="00D56B3E" w:rsidRDefault="00D56B3E" w:rsidP="00571AEE">
                            <w:pPr>
                              <w:widowControl w:val="0"/>
                              <w:rPr>
                                <w:rFonts w:ascii="Arial" w:hAnsi="Arial" w:cs="Arial"/>
                                <w:sz w:val="10"/>
                                <w:szCs w:val="10"/>
                                <w14:ligatures w14:val="none"/>
                              </w:rPr>
                            </w:pPr>
                          </w:p>
                          <w:p w14:paraId="2A107685" w14:textId="549FA63B" w:rsidR="00D56B3E" w:rsidRDefault="00D56B3E" w:rsidP="00571AEE">
                            <w:pPr>
                              <w:widowControl w:val="0"/>
                              <w:rPr>
                                <w:rFonts w:ascii="Arial" w:hAnsi="Arial" w:cs="Arial"/>
                                <w:sz w:val="10"/>
                                <w:szCs w:val="10"/>
                                <w14:ligatures w14:val="none"/>
                              </w:rPr>
                            </w:pPr>
                          </w:p>
                          <w:p w14:paraId="0BB8FE14" w14:textId="77777777" w:rsidR="00D56B3E" w:rsidRPr="007559EB" w:rsidRDefault="00D56B3E" w:rsidP="00571AEE">
                            <w:pPr>
                              <w:widowControl w:val="0"/>
                              <w:rPr>
                                <w:rFonts w:ascii="Arial" w:hAnsi="Arial" w:cs="Arial"/>
                                <w:sz w:val="10"/>
                                <w:szCs w:val="10"/>
                                <w14:ligatures w14:val="none"/>
                              </w:rPr>
                            </w:pPr>
                          </w:p>
                          <w:p w14:paraId="3F775AE0" w14:textId="77777777" w:rsidR="00154A6D" w:rsidRDefault="00154A6D" w:rsidP="00154A6D">
                            <w:pPr>
                              <w:widowControl w:val="0"/>
                              <w:jc w:val="both"/>
                              <w:rPr>
                                <w:rFonts w:asciiTheme="minorHAnsi" w:hAnsiTheme="minorHAnsi" w:cstheme="minorHAnsi"/>
                                <w:b/>
                                <w:bCs/>
                                <w:i/>
                                <w:iCs/>
                                <w:sz w:val="21"/>
                                <w:szCs w:val="21"/>
                              </w:rPr>
                            </w:pPr>
                          </w:p>
                          <w:p w14:paraId="20216A85" w14:textId="510BB8B4" w:rsidR="00154A6D" w:rsidRPr="007A29E4" w:rsidRDefault="00154A6D" w:rsidP="00154A6D">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D003720" w14:textId="77777777" w:rsidR="00154A6D" w:rsidRDefault="00154A6D" w:rsidP="00154A6D">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4C4F930D" w14:textId="77777777" w:rsidR="00154A6D" w:rsidRPr="00836AB1" w:rsidRDefault="00154A6D" w:rsidP="00154A6D">
                            <w:pPr>
                              <w:jc w:val="center"/>
                              <w:rPr>
                                <w:rFonts w:asciiTheme="minorHAnsi" w:hAnsiTheme="minorHAnsi" w:cstheme="minorHAnsi"/>
                                <w:b/>
                                <w:bCs/>
                                <w:sz w:val="10"/>
                                <w:szCs w:val="10"/>
                              </w:rPr>
                            </w:pPr>
                          </w:p>
                          <w:p w14:paraId="23C93E0E" w14:textId="77777777" w:rsidR="00154A6D" w:rsidRPr="007A29E4" w:rsidRDefault="00154A6D" w:rsidP="00154A6D">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259EB021" w14:textId="7A5E5AE0" w:rsidR="00DA1152" w:rsidRPr="002226F1" w:rsidRDefault="00154A6D" w:rsidP="00154A6D">
                            <w:pPr>
                              <w:widowControl w:val="0"/>
                              <w:jc w:val="center"/>
                              <w:rPr>
                                <w:rFonts w:asciiTheme="minorHAnsi" w:hAnsiTheme="minorHAnsi" w:cstheme="minorHAnsi"/>
                                <w:b/>
                                <w:bCs/>
                                <w:sz w:val="24"/>
                                <w:szCs w:val="24"/>
                              </w:rPr>
                            </w:pPr>
                            <w:r w:rsidRPr="007A29E4">
                              <w:rPr>
                                <w:rFonts w:ascii="Arial" w:hAnsi="Arial" w:cs="Arial"/>
                                <w:i/>
                                <w:iCs/>
                                <w:sz w:val="16"/>
                                <w:szCs w:val="16"/>
                                <w14:ligatures w14:val="none"/>
                              </w:rPr>
                              <w:t xml:space="preserve">         this tract for non-commercial purposes. Copyright © 2020         </w:t>
                            </w: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E05C0EC" w:rsidR="003A7008" w:rsidRPr="003A7008" w:rsidRDefault="003A7008" w:rsidP="00AF521A">
            <w:pPr>
              <w:widowControl w:val="0"/>
              <w:ind w:left="165"/>
            </w:pPr>
          </w:p>
        </w:tc>
      </w:tr>
      <w:tr w:rsidR="00635CF4" w:rsidRPr="00EC4396" w14:paraId="401DEB8A" w14:textId="77777777" w:rsidTr="00547CB8">
        <w:tc>
          <w:tcPr>
            <w:tcW w:w="5395" w:type="dxa"/>
          </w:tcPr>
          <w:p w14:paraId="50F5F0EE" w14:textId="77777777" w:rsidR="00FD0762" w:rsidRDefault="00FD0762" w:rsidP="007559EB">
            <w:pPr>
              <w:pStyle w:val="DefaultText"/>
              <w:widowControl w:val="0"/>
              <w:jc w:val="both"/>
              <w:rPr>
                <w:rFonts w:ascii="Arial" w:hAnsi="Arial" w:cs="Arial"/>
                <w:sz w:val="19"/>
                <w:szCs w:val="19"/>
                <w14:ligatures w14:val="none"/>
              </w:rPr>
            </w:pPr>
            <w:bookmarkStart w:id="0" w:name="_Hlk60158061"/>
          </w:p>
          <w:p w14:paraId="665CB451" w14:textId="77777777" w:rsidR="00FD0762" w:rsidRDefault="00FD0762" w:rsidP="007559EB">
            <w:pPr>
              <w:pStyle w:val="DefaultText"/>
              <w:widowControl w:val="0"/>
              <w:jc w:val="both"/>
              <w:rPr>
                <w:rFonts w:ascii="Arial" w:hAnsi="Arial" w:cs="Arial"/>
                <w:sz w:val="19"/>
                <w:szCs w:val="19"/>
                <w14:ligatures w14:val="none"/>
              </w:rPr>
            </w:pPr>
          </w:p>
          <w:p w14:paraId="4C930C0F" w14:textId="77777777" w:rsidR="00547CB8" w:rsidRDefault="00FD0762" w:rsidP="007559EB">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7AED6799" w14:textId="77777777" w:rsidR="007559EB" w:rsidRDefault="00FD0762" w:rsidP="007559EB">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r w:rsidR="00547CB8">
              <w:rPr>
                <w:rFonts w:ascii="Arial" w:hAnsi="Arial" w:cs="Arial"/>
                <w:sz w:val="19"/>
                <w:szCs w:val="19"/>
                <w14:ligatures w14:val="none"/>
              </w:rPr>
              <w:t xml:space="preserve">  </w:t>
            </w:r>
          </w:p>
          <w:p w14:paraId="78EF5700" w14:textId="1FAA2BC4" w:rsidR="00FD0762" w:rsidRPr="00154A6D" w:rsidRDefault="00547CB8" w:rsidP="00154A6D">
            <w:pPr>
              <w:pStyle w:val="DefaultText"/>
              <w:widowControl w:val="0"/>
              <w:ind w:right="150"/>
              <w:jc w:val="both"/>
              <w:rPr>
                <w:rFonts w:ascii="Arial" w:hAnsi="Arial" w:cs="Arial"/>
                <w:sz w:val="18"/>
                <w:szCs w:val="18"/>
                <w14:ligatures w14:val="none"/>
              </w:rPr>
            </w:pPr>
            <w:r>
              <w:rPr>
                <w:rFonts w:ascii="Arial" w:hAnsi="Arial" w:cs="Arial"/>
                <w:sz w:val="19"/>
                <w:szCs w:val="19"/>
                <w14:ligatures w14:val="none"/>
              </w:rPr>
              <w:t xml:space="preserve"> </w:t>
            </w:r>
            <w:r w:rsidR="00D56B3E">
              <w:rPr>
                <w:rFonts w:ascii="Arial" w:hAnsi="Arial" w:cs="Arial"/>
                <w:sz w:val="19"/>
                <w:szCs w:val="19"/>
                <w14:ligatures w14:val="none"/>
              </w:rPr>
              <w:t xml:space="preserve">    </w:t>
            </w:r>
            <w:r>
              <w:rPr>
                <w:rFonts w:ascii="Arial" w:hAnsi="Arial" w:cs="Arial"/>
                <w:sz w:val="19"/>
                <w:szCs w:val="19"/>
                <w14:ligatures w14:val="none"/>
              </w:rPr>
              <w:t xml:space="preserve"> </w:t>
            </w:r>
            <w:r w:rsidR="00D56B3E">
              <w:rPr>
                <w:rFonts w:ascii="Arial" w:hAnsi="Arial" w:cs="Arial"/>
                <w:sz w:val="19"/>
                <w:szCs w:val="19"/>
                <w14:ligatures w14:val="none"/>
              </w:rPr>
              <w:t xml:space="preserve"> </w:t>
            </w:r>
            <w:r w:rsidR="00FD0762" w:rsidRPr="00154A6D">
              <w:rPr>
                <w:rFonts w:ascii="Arial" w:hAnsi="Arial" w:cs="Arial"/>
                <w:sz w:val="18"/>
                <w:szCs w:val="18"/>
                <w14:ligatures w14:val="none"/>
              </w:rPr>
              <w:t>We hear folks talk about how they "got religion." Others are exhorted to "get religion."   Some talk about "heart felt religion," and others about "old time religion." Advertisements encourage, "attend the church of your choice"-- just be religious! Many people have been led to believe that as long as an individual has religion of some form</w:t>
            </w:r>
            <w:r w:rsidR="00D56B3E">
              <w:rPr>
                <w:rFonts w:ascii="Arial" w:hAnsi="Arial" w:cs="Arial"/>
                <w:sz w:val="18"/>
                <w:szCs w:val="18"/>
                <w14:ligatures w14:val="none"/>
              </w:rPr>
              <w:t>,</w:t>
            </w:r>
            <w:r w:rsidR="00FD0762" w:rsidRPr="00154A6D">
              <w:rPr>
                <w:rFonts w:ascii="Arial" w:hAnsi="Arial" w:cs="Arial"/>
                <w:sz w:val="18"/>
                <w:szCs w:val="18"/>
                <w14:ligatures w14:val="none"/>
              </w:rPr>
              <w:t xml:space="preserve"> it is enough to be pleasing to God.  Though serving God acceptably involves religion, our religion must include proper obedience to His will.</w:t>
            </w:r>
          </w:p>
          <w:p w14:paraId="10E98BEC" w14:textId="77777777" w:rsidR="00FD0762" w:rsidRPr="00154A6D" w:rsidRDefault="00FD0762" w:rsidP="00154A6D">
            <w:pPr>
              <w:pStyle w:val="DefaultText"/>
              <w:widowControl w:val="0"/>
              <w:ind w:right="150"/>
              <w:jc w:val="both"/>
              <w:rPr>
                <w:rFonts w:ascii="Arial" w:hAnsi="Arial" w:cs="Arial"/>
                <w:sz w:val="18"/>
                <w:szCs w:val="18"/>
                <w14:ligatures w14:val="none"/>
              </w:rPr>
            </w:pPr>
            <w:r w:rsidRPr="00154A6D">
              <w:rPr>
                <w:rFonts w:ascii="Arial" w:hAnsi="Arial" w:cs="Arial"/>
                <w:sz w:val="18"/>
                <w:szCs w:val="18"/>
                <w14:ligatures w14:val="none"/>
              </w:rPr>
              <w:t> </w:t>
            </w:r>
          </w:p>
          <w:p w14:paraId="38600D02" w14:textId="5BE76BCE" w:rsidR="00635CF4" w:rsidRPr="00FD0762" w:rsidRDefault="00FD0762" w:rsidP="00154A6D">
            <w:pPr>
              <w:widowControl w:val="0"/>
              <w:ind w:right="150"/>
              <w:jc w:val="both"/>
              <w:rPr>
                <w:rFonts w:asciiTheme="minorHAnsi" w:hAnsiTheme="minorHAnsi" w:cstheme="minorHAnsi"/>
                <w:sz w:val="19"/>
                <w:szCs w:val="19"/>
              </w:rPr>
            </w:pPr>
            <w:r w:rsidRPr="00154A6D">
              <w:rPr>
                <w:rFonts w:ascii="Arial" w:hAnsi="Arial" w:cs="Arial"/>
                <w:sz w:val="18"/>
                <w:szCs w:val="18"/>
                <w14:ligatures w14:val="none"/>
              </w:rPr>
              <w:t xml:space="preserve">       This can be seen in the </w:t>
            </w:r>
            <w:r w:rsidR="00D56B3E">
              <w:rPr>
                <w:rFonts w:ascii="Arial" w:hAnsi="Arial" w:cs="Arial"/>
                <w:sz w:val="18"/>
                <w:szCs w:val="18"/>
                <w14:ligatures w14:val="none"/>
              </w:rPr>
              <w:t>record of</w:t>
            </w:r>
            <w:r w:rsidRPr="00154A6D">
              <w:rPr>
                <w:rFonts w:ascii="Arial" w:hAnsi="Arial" w:cs="Arial"/>
                <w:sz w:val="18"/>
                <w:szCs w:val="18"/>
                <w14:ligatures w14:val="none"/>
              </w:rPr>
              <w:t xml:space="preserve"> the gospel</w:t>
            </w:r>
            <w:r w:rsidR="00D56B3E">
              <w:rPr>
                <w:rFonts w:ascii="Arial" w:hAnsi="Arial" w:cs="Arial"/>
                <w:sz w:val="18"/>
                <w:szCs w:val="18"/>
                <w14:ligatures w14:val="none"/>
              </w:rPr>
              <w:t xml:space="preserve"> being</w:t>
            </w:r>
            <w:r w:rsidRPr="00154A6D">
              <w:rPr>
                <w:rFonts w:ascii="Arial" w:hAnsi="Arial" w:cs="Arial"/>
                <w:sz w:val="18"/>
                <w:szCs w:val="18"/>
                <w14:ligatures w14:val="none"/>
              </w:rPr>
              <w:t xml:space="preserve"> preached on Pentecost.  The people that were there and heard the gospel first proclaimed were very religious. Their religion was directed to Jehovah.  In fact, the very reason they were there was because of the Passover feast and had remained there through Pentecost.  "Now there were Jews living in Jerusalem, devout men, from every nation under heaven" (Acts 2:5). Notice they were devout, religious Jews.  But just because someone is devout and religious doesn't mean they are saved.  The very ones whom the Bible says were devout Jews were those who were in need of hearing the gospel of Christ and obeying it in order to be saved.  When the apostles proclaimed the gospel of Christ, these devout individuals were pierced to the heart and said, "Brethren, what shall we do?" (Ac. 2:37).  Did Peter answer, 'You just keep on being devout Jews-- just keep on being religious in your own way, attend the synagogue of your choice'?    No!  The </w:t>
            </w:r>
            <w:r w:rsidR="00D56B3E">
              <w:rPr>
                <w:rFonts w:ascii="Arial" w:hAnsi="Arial" w:cs="Arial"/>
                <w:sz w:val="18"/>
                <w:szCs w:val="18"/>
                <w14:ligatures w14:val="none"/>
              </w:rPr>
              <w:t>S</w:t>
            </w:r>
            <w:r w:rsidRPr="00154A6D">
              <w:rPr>
                <w:rFonts w:ascii="Arial" w:hAnsi="Arial" w:cs="Arial"/>
                <w:sz w:val="18"/>
                <w:szCs w:val="18"/>
                <w14:ligatures w14:val="none"/>
              </w:rPr>
              <w:t xml:space="preserve">criptures tell </w:t>
            </w:r>
            <w:r w:rsidR="00D56B3E">
              <w:rPr>
                <w:rFonts w:ascii="Arial" w:hAnsi="Arial" w:cs="Arial"/>
                <w:sz w:val="18"/>
                <w:szCs w:val="18"/>
                <w14:ligatures w14:val="none"/>
              </w:rPr>
              <w:t>u</w:t>
            </w:r>
            <w:r w:rsidRPr="00154A6D">
              <w:rPr>
                <w:rFonts w:ascii="Arial" w:hAnsi="Arial" w:cs="Arial"/>
                <w:sz w:val="18"/>
                <w:szCs w:val="18"/>
                <w14:ligatures w14:val="none"/>
              </w:rPr>
              <w:t>s that Peter answered, "Repent and let each of you be baptized in the name of Jesus Christ for the forgiveness of your sins..." (Ac. 2:38).  Though these individuals were devoutly religious, and though</w:t>
            </w:r>
            <w:r w:rsidR="00D56B3E">
              <w:rPr>
                <w:rFonts w:ascii="Arial" w:hAnsi="Arial" w:cs="Arial"/>
                <w:sz w:val="18"/>
                <w:szCs w:val="18"/>
                <w14:ligatures w14:val="none"/>
              </w:rPr>
              <w:t xml:space="preserve"> </w:t>
            </w:r>
            <w:r w:rsidR="00154A6D" w:rsidRPr="00154A6D">
              <w:rPr>
                <w:rFonts w:ascii="Arial" w:hAnsi="Arial" w:cs="Arial"/>
                <w:sz w:val="18"/>
                <w:szCs w:val="18"/>
                <w14:ligatures w14:val="none"/>
              </w:rPr>
              <w:t>their religion was directed toward</w:t>
            </w:r>
            <w:r w:rsidR="00154A6D">
              <w:rPr>
                <w:rFonts w:ascii="Arial" w:hAnsi="Arial" w:cs="Arial"/>
                <w:sz w:val="18"/>
                <w:szCs w:val="18"/>
                <w14:ligatures w14:val="none"/>
              </w:rPr>
              <w:t xml:space="preserve"> </w:t>
            </w:r>
            <w:r w:rsidR="00154A6D" w:rsidRPr="00154A6D">
              <w:rPr>
                <w:rFonts w:ascii="Arial" w:hAnsi="Arial" w:cs="Arial"/>
                <w:sz w:val="18"/>
                <w:szCs w:val="18"/>
                <w14:ligatures w14:val="none"/>
              </w:rPr>
              <w:t xml:space="preserve">true God of heaven, they were not saved.  </w:t>
            </w:r>
            <w:r w:rsidR="00D56B3E">
              <w:rPr>
                <w:rFonts w:ascii="Arial" w:hAnsi="Arial" w:cs="Arial"/>
                <w:sz w:val="18"/>
                <w:szCs w:val="18"/>
                <w14:ligatures w14:val="none"/>
              </w:rPr>
              <w:t xml:space="preserve"> </w:t>
            </w:r>
            <w:r w:rsidR="00154A6D">
              <w:rPr>
                <w:rFonts w:ascii="Arial" w:hAnsi="Arial" w:cs="Arial"/>
                <w:sz w:val="18"/>
                <w:szCs w:val="18"/>
                <w14:ligatures w14:val="none"/>
              </w:rPr>
              <w:t>Neither did they</w:t>
            </w:r>
            <w:r w:rsidR="00D56B3E">
              <w:rPr>
                <w:rFonts w:ascii="Arial" w:hAnsi="Arial" w:cs="Arial"/>
                <w:sz w:val="18"/>
                <w:szCs w:val="18"/>
                <w14:ligatures w14:val="none"/>
              </w:rPr>
              <w:t xml:space="preserve"> </w:t>
            </w:r>
            <w:r w:rsidR="00154A6D">
              <w:rPr>
                <w:rFonts w:ascii="Arial" w:hAnsi="Arial" w:cs="Arial"/>
                <w:sz w:val="18"/>
                <w:szCs w:val="18"/>
                <w14:ligatures w14:val="none"/>
              </w:rPr>
              <w:t xml:space="preserve">receive forgiveness until </w:t>
            </w:r>
            <w:r w:rsidR="00D56B3E">
              <w:rPr>
                <w:rFonts w:ascii="Arial" w:hAnsi="Arial" w:cs="Arial"/>
                <w:sz w:val="18"/>
                <w:szCs w:val="18"/>
                <w14:ligatures w14:val="none"/>
              </w:rPr>
              <w:t xml:space="preserve"> </w:t>
            </w:r>
            <w:r w:rsidR="00154A6D">
              <w:rPr>
                <w:rFonts w:ascii="Arial" w:hAnsi="Arial" w:cs="Arial"/>
                <w:sz w:val="18"/>
                <w:szCs w:val="18"/>
                <w14:ligatures w14:val="none"/>
              </w:rPr>
              <w:t>they</w:t>
            </w:r>
            <w:r w:rsidR="00D56B3E">
              <w:rPr>
                <w:rFonts w:ascii="Arial" w:hAnsi="Arial" w:cs="Arial"/>
                <w:sz w:val="18"/>
                <w:szCs w:val="18"/>
                <w14:ligatures w14:val="none"/>
              </w:rPr>
              <w:t xml:space="preserve">  obeyed</w:t>
            </w:r>
          </w:p>
        </w:tc>
        <w:tc>
          <w:tcPr>
            <w:tcW w:w="5395" w:type="dxa"/>
          </w:tcPr>
          <w:p w14:paraId="65A58B8D" w14:textId="77777777" w:rsidR="00FD0762" w:rsidRDefault="00FD0762" w:rsidP="007559EB">
            <w:pPr>
              <w:pStyle w:val="DefaultText"/>
              <w:widowControl w:val="0"/>
              <w:jc w:val="both"/>
              <w:rPr>
                <w:rFonts w:ascii="Arial" w:hAnsi="Arial" w:cs="Arial"/>
                <w:sz w:val="19"/>
                <w:szCs w:val="19"/>
                <w14:ligatures w14:val="none"/>
              </w:rPr>
            </w:pPr>
          </w:p>
          <w:p w14:paraId="421C519E" w14:textId="77777777" w:rsidR="00FD0762" w:rsidRDefault="00FD0762" w:rsidP="007559EB">
            <w:pPr>
              <w:pStyle w:val="DefaultText"/>
              <w:widowControl w:val="0"/>
              <w:jc w:val="both"/>
              <w:rPr>
                <w:rFonts w:ascii="Arial" w:hAnsi="Arial" w:cs="Arial"/>
                <w:sz w:val="19"/>
                <w:szCs w:val="19"/>
                <w14:ligatures w14:val="none"/>
              </w:rPr>
            </w:pPr>
          </w:p>
          <w:p w14:paraId="526EF479" w14:textId="79663086" w:rsidR="00547CB8" w:rsidRDefault="00547CB8" w:rsidP="007559EB">
            <w:pPr>
              <w:pStyle w:val="DefaultText"/>
              <w:widowControl w:val="0"/>
              <w:jc w:val="both"/>
              <w:rPr>
                <w:rFonts w:ascii="Arial" w:hAnsi="Arial" w:cs="Arial"/>
                <w:sz w:val="19"/>
                <w:szCs w:val="19"/>
                <w14:ligatures w14:val="none"/>
              </w:rPr>
            </w:pPr>
          </w:p>
          <w:p w14:paraId="4666BB30" w14:textId="77777777" w:rsidR="007559EB" w:rsidRDefault="007559EB" w:rsidP="007559EB">
            <w:pPr>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4C7169F4" w14:textId="187D2002" w:rsidR="00FD0762" w:rsidRPr="00154A6D" w:rsidRDefault="00FD0762" w:rsidP="00154A6D">
            <w:pPr>
              <w:widowControl w:val="0"/>
              <w:ind w:left="255"/>
              <w:jc w:val="both"/>
              <w:rPr>
                <w:rFonts w:ascii="Arial" w:hAnsi="Arial" w:cs="Arial"/>
                <w:sz w:val="18"/>
                <w:szCs w:val="18"/>
                <w14:ligatures w14:val="none"/>
              </w:rPr>
            </w:pPr>
            <w:r w:rsidRPr="00154A6D">
              <w:rPr>
                <w:rFonts w:ascii="Arial" w:hAnsi="Arial" w:cs="Arial"/>
                <w:sz w:val="18"/>
                <w:szCs w:val="18"/>
                <w14:ligatures w14:val="none"/>
              </w:rPr>
              <w:t>God in the proper way by repenting and being baptized (Ac. 2:41). Saving religion involves proper obedience.</w:t>
            </w:r>
          </w:p>
          <w:p w14:paraId="35FA8BA9" w14:textId="77777777" w:rsidR="00FD0762" w:rsidRPr="00154A6D" w:rsidRDefault="00FD0762" w:rsidP="00154A6D">
            <w:pPr>
              <w:pStyle w:val="DefaultText"/>
              <w:widowControl w:val="0"/>
              <w:ind w:left="255"/>
              <w:jc w:val="both"/>
              <w:rPr>
                <w:rFonts w:ascii="Arial" w:hAnsi="Arial" w:cs="Arial"/>
                <w:sz w:val="12"/>
                <w:szCs w:val="12"/>
                <w14:ligatures w14:val="none"/>
              </w:rPr>
            </w:pPr>
            <w:r w:rsidRPr="00154A6D">
              <w:rPr>
                <w:rFonts w:ascii="Arial" w:hAnsi="Arial" w:cs="Arial"/>
                <w:sz w:val="12"/>
                <w:szCs w:val="12"/>
                <w14:ligatures w14:val="none"/>
              </w:rPr>
              <w:t> </w:t>
            </w:r>
          </w:p>
          <w:p w14:paraId="12965B01" w14:textId="3FFD0283" w:rsidR="008D5D60" w:rsidRPr="00154A6D" w:rsidRDefault="00FD0762" w:rsidP="00154A6D">
            <w:pPr>
              <w:pStyle w:val="DefaultText"/>
              <w:widowControl w:val="0"/>
              <w:ind w:left="255"/>
              <w:jc w:val="both"/>
              <w:rPr>
                <w:rFonts w:ascii="Arial" w:hAnsi="Arial" w:cs="Arial"/>
                <w:sz w:val="18"/>
                <w:szCs w:val="18"/>
                <w14:ligatures w14:val="none"/>
              </w:rPr>
            </w:pPr>
            <w:r w:rsidRPr="00154A6D">
              <w:rPr>
                <w:rFonts w:ascii="Arial" w:hAnsi="Arial" w:cs="Arial"/>
                <w:sz w:val="18"/>
                <w:szCs w:val="18"/>
                <w14:ligatures w14:val="none"/>
              </w:rPr>
              <w:t xml:space="preserve">       That religion must have proper obedience can also be seen in the example of the eunuch from Ethiopia.  When we first read of him, we learn that he was a very trusted and honorable man, for he was the treasurer of the queen of Ethiopia (Acts 8:27).   He too, was a very religious man.  The  reason  he  had  traveled  such  a distance to Jerusalem was for the purpose of worshipping God.  In fact, we are told that as he was returning home, he was sitting in his chariot reading the prophet Isaiah (Ac. 8:28).  This eunuch was a good, religious man, yet, he was not a saved man.  Saving religion involves proper obedience and the eunuch had not yet heard the message of the gospel that he might obey. The Lord, however, sent Philip who preached Jesus to him. The result was that the eunuch believed and was baptized and went on his way rejoicing (Ac. 8:38-39).   Now, not only was his religion directed toward God, he had properly obeyed the will of God and was saved from his sin. </w:t>
            </w:r>
          </w:p>
          <w:p w14:paraId="53BAC3C1" w14:textId="77777777" w:rsidR="008D5D60" w:rsidRPr="00154A6D" w:rsidRDefault="008D5D60" w:rsidP="00154A6D">
            <w:pPr>
              <w:pStyle w:val="DefaultText"/>
              <w:widowControl w:val="0"/>
              <w:ind w:left="255"/>
              <w:jc w:val="both"/>
              <w:rPr>
                <w:rFonts w:ascii="Arial" w:hAnsi="Arial" w:cs="Arial"/>
                <w:sz w:val="10"/>
                <w:szCs w:val="10"/>
                <w14:ligatures w14:val="none"/>
              </w:rPr>
            </w:pPr>
          </w:p>
          <w:p w14:paraId="55FD82D5" w14:textId="29D7C5EB" w:rsidR="00154A6D" w:rsidRPr="00154A6D" w:rsidRDefault="00FD0762" w:rsidP="00154A6D">
            <w:pPr>
              <w:pStyle w:val="DefaultText"/>
              <w:widowControl w:val="0"/>
              <w:ind w:left="255"/>
              <w:jc w:val="both"/>
              <w:rPr>
                <w:rFonts w:ascii="Arial" w:hAnsi="Arial" w:cs="Arial"/>
                <w:sz w:val="18"/>
                <w:szCs w:val="18"/>
                <w14:ligatures w14:val="none"/>
              </w:rPr>
            </w:pPr>
            <w:r w:rsidRPr="00154A6D">
              <w:rPr>
                <w:rFonts w:ascii="Arial" w:hAnsi="Arial" w:cs="Arial"/>
                <w:sz w:val="18"/>
                <w:szCs w:val="18"/>
                <w14:ligatures w14:val="none"/>
              </w:rPr>
              <w:t xml:space="preserve">       There is also the example of Cornelius, whom the Bible says was "a devout man, and one who feared God with all his household, and gave many alms to the Jewish people and prayed to God  continually (Ac. 10:1-2).  Cornelius, too, was a very good and religious man, whose religion was directed toward Jehovah. Yet, like the previous examples, Cornelius was not saved until he heard words by which he</w:t>
            </w:r>
            <w:r w:rsidR="00154A6D" w:rsidRPr="00154A6D">
              <w:rPr>
                <w:rFonts w:ascii="Arial" w:hAnsi="Arial" w:cs="Arial"/>
                <w:sz w:val="18"/>
                <w:szCs w:val="18"/>
                <w14:ligatures w14:val="none"/>
              </w:rPr>
              <w:t xml:space="preserve"> could be saved and obeyed those words, by repenting and being baptized (Ac. 11:14; 10:48). </w:t>
            </w:r>
          </w:p>
          <w:p w14:paraId="799101FD" w14:textId="77777777" w:rsidR="00154A6D" w:rsidRPr="00154A6D" w:rsidRDefault="00154A6D" w:rsidP="00154A6D">
            <w:pPr>
              <w:pStyle w:val="DefaultText"/>
              <w:widowControl w:val="0"/>
              <w:ind w:left="255"/>
              <w:jc w:val="both"/>
              <w:rPr>
                <w:rFonts w:ascii="Arial" w:hAnsi="Arial" w:cs="Arial"/>
                <w:sz w:val="10"/>
                <w:szCs w:val="10"/>
                <w14:ligatures w14:val="none"/>
              </w:rPr>
            </w:pPr>
            <w:r w:rsidRPr="00154A6D">
              <w:rPr>
                <w:rFonts w:ascii="Arial" w:hAnsi="Arial" w:cs="Arial"/>
                <w:sz w:val="10"/>
                <w:szCs w:val="10"/>
                <w14:ligatures w14:val="none"/>
              </w:rPr>
              <w:t> </w:t>
            </w:r>
          </w:p>
          <w:p w14:paraId="57DFCF3B" w14:textId="36DE2266" w:rsidR="00635CF4" w:rsidRPr="00EC4396" w:rsidRDefault="00154A6D" w:rsidP="00154A6D">
            <w:pPr>
              <w:pStyle w:val="DefaultText"/>
              <w:widowControl w:val="0"/>
              <w:ind w:left="255"/>
              <w:jc w:val="both"/>
              <w:rPr>
                <w:sz w:val="19"/>
                <w:szCs w:val="19"/>
                <w14:ligatures w14:val="none"/>
              </w:rPr>
            </w:pPr>
            <w:r w:rsidRPr="00154A6D">
              <w:rPr>
                <w:rFonts w:ascii="Arial" w:hAnsi="Arial" w:cs="Arial"/>
                <w:sz w:val="18"/>
                <w:szCs w:val="18"/>
                <w14:ligatures w14:val="none"/>
              </w:rPr>
              <w:t xml:space="preserve">      The</w:t>
            </w:r>
            <w:r>
              <w:rPr>
                <w:rFonts w:ascii="Arial" w:hAnsi="Arial" w:cs="Arial"/>
                <w:sz w:val="18"/>
                <w:szCs w:val="18"/>
                <w14:ligatures w14:val="none"/>
              </w:rPr>
              <w:t xml:space="preserve"> </w:t>
            </w:r>
            <w:r w:rsidRPr="00154A6D">
              <w:rPr>
                <w:rFonts w:ascii="Arial" w:hAnsi="Arial" w:cs="Arial"/>
                <w:sz w:val="18"/>
                <w:szCs w:val="18"/>
                <w14:ligatures w14:val="none"/>
              </w:rPr>
              <w:t xml:space="preserve"> same </w:t>
            </w:r>
            <w:r>
              <w:rPr>
                <w:rFonts w:ascii="Arial" w:hAnsi="Arial" w:cs="Arial"/>
                <w:sz w:val="18"/>
                <w:szCs w:val="18"/>
                <w14:ligatures w14:val="none"/>
              </w:rPr>
              <w:t xml:space="preserve"> </w:t>
            </w:r>
            <w:r w:rsidRPr="00154A6D">
              <w:rPr>
                <w:rFonts w:ascii="Arial" w:hAnsi="Arial" w:cs="Arial"/>
                <w:sz w:val="18"/>
                <w:szCs w:val="18"/>
                <w14:ligatures w14:val="none"/>
              </w:rPr>
              <w:t>was true concerning</w:t>
            </w:r>
            <w:r>
              <w:rPr>
                <w:rFonts w:ascii="Arial" w:hAnsi="Arial" w:cs="Arial"/>
                <w:sz w:val="18"/>
                <w:szCs w:val="18"/>
                <w14:ligatures w14:val="none"/>
              </w:rPr>
              <w:t xml:space="preserve"> </w:t>
            </w:r>
            <w:r w:rsidRPr="00154A6D">
              <w:rPr>
                <w:rFonts w:ascii="Arial" w:hAnsi="Arial" w:cs="Arial"/>
                <w:sz w:val="18"/>
                <w:szCs w:val="18"/>
                <w14:ligatures w14:val="none"/>
              </w:rPr>
              <w:t xml:space="preserve"> Saul, </w:t>
            </w:r>
            <w:r>
              <w:rPr>
                <w:rFonts w:ascii="Arial" w:hAnsi="Arial" w:cs="Arial"/>
                <w:sz w:val="18"/>
                <w:szCs w:val="18"/>
                <w14:ligatures w14:val="none"/>
              </w:rPr>
              <w:t xml:space="preserve"> </w:t>
            </w:r>
            <w:r w:rsidRPr="00154A6D">
              <w:rPr>
                <w:rFonts w:ascii="Arial" w:hAnsi="Arial" w:cs="Arial"/>
                <w:sz w:val="18"/>
                <w:szCs w:val="18"/>
                <w14:ligatures w14:val="none"/>
              </w:rPr>
              <w:t>who later</w:t>
            </w:r>
            <w:r>
              <w:rPr>
                <w:rFonts w:ascii="Arial" w:hAnsi="Arial" w:cs="Arial"/>
                <w:sz w:val="18"/>
                <w:szCs w:val="18"/>
                <w14:ligatures w14:val="none"/>
              </w:rPr>
              <w:t xml:space="preserve"> became </w:t>
            </w:r>
            <w:r w:rsidR="00FD0762" w:rsidRPr="00FD0762">
              <w:rPr>
                <w:rFonts w:ascii="Arial" w:hAnsi="Arial" w:cs="Arial"/>
                <w:sz w:val="19"/>
                <w:szCs w:val="19"/>
                <w14:ligatures w14:val="none"/>
              </w:rPr>
              <w:t xml:space="preserve"> </w:t>
            </w:r>
          </w:p>
        </w:tc>
      </w:tr>
      <w:bookmarkEnd w:id="0"/>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13370C"/>
    <w:rsid w:val="00154A6D"/>
    <w:rsid w:val="002226F1"/>
    <w:rsid w:val="002862CB"/>
    <w:rsid w:val="002D1FF8"/>
    <w:rsid w:val="003A7008"/>
    <w:rsid w:val="00404DFB"/>
    <w:rsid w:val="00407C58"/>
    <w:rsid w:val="004C2DF5"/>
    <w:rsid w:val="00547CB8"/>
    <w:rsid w:val="00571AEE"/>
    <w:rsid w:val="00635CF4"/>
    <w:rsid w:val="00686AA9"/>
    <w:rsid w:val="007559EB"/>
    <w:rsid w:val="00762329"/>
    <w:rsid w:val="007A5586"/>
    <w:rsid w:val="00866D97"/>
    <w:rsid w:val="008D5D60"/>
    <w:rsid w:val="00A37427"/>
    <w:rsid w:val="00AB32F3"/>
    <w:rsid w:val="00AF521A"/>
    <w:rsid w:val="00B33880"/>
    <w:rsid w:val="00B86734"/>
    <w:rsid w:val="00C13029"/>
    <w:rsid w:val="00D56B3E"/>
    <w:rsid w:val="00DA1152"/>
    <w:rsid w:val="00DE1333"/>
    <w:rsid w:val="00DE56F1"/>
    <w:rsid w:val="00EC4396"/>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2020-12-30T01:40:00Z</cp:lastPrinted>
  <dcterms:created xsi:type="dcterms:W3CDTF">2020-12-30T01:18:00Z</dcterms:created>
  <dcterms:modified xsi:type="dcterms:W3CDTF">2020-12-31T23:05:00Z</dcterms:modified>
</cp:coreProperties>
</file>